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3326C" w14:textId="563A7AF4" w:rsidR="00584175" w:rsidRPr="00584175" w:rsidRDefault="00584175" w:rsidP="00584175">
      <w:pPr>
        <w:rPr>
          <w:rFonts w:ascii="Times New Roman" w:eastAsia="Times New Roman" w:hAnsi="Times New Roman" w:cs="Times New Roman"/>
          <w:lang w:eastAsia="en-GB"/>
        </w:rPr>
      </w:pPr>
      <w:r w:rsidRPr="00584175">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104FCD49" wp14:editId="4A54B391">
            <wp:simplePos x="0" y="0"/>
            <wp:positionH relativeFrom="column">
              <wp:posOffset>1633643</wp:posOffset>
            </wp:positionH>
            <wp:positionV relativeFrom="paragraph">
              <wp:posOffset>109855</wp:posOffset>
            </wp:positionV>
            <wp:extent cx="2404110" cy="2404110"/>
            <wp:effectExtent l="0" t="0" r="0" b="0"/>
            <wp:wrapSquare wrapText="bothSides"/>
            <wp:docPr id="1" name="Picture 1" descr="Paulton Junior School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ton Junior School - YouTub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04110" cy="2404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4175">
        <w:rPr>
          <w:rFonts w:ascii="Times New Roman" w:eastAsia="Times New Roman" w:hAnsi="Times New Roman" w:cs="Times New Roman"/>
          <w:lang w:eastAsia="en-GB"/>
        </w:rPr>
        <w:fldChar w:fldCharType="begin"/>
      </w:r>
      <w:r w:rsidR="00264ED9">
        <w:rPr>
          <w:rFonts w:ascii="Times New Roman" w:eastAsia="Times New Roman" w:hAnsi="Times New Roman" w:cs="Times New Roman"/>
          <w:lang w:eastAsia="en-GB"/>
        </w:rPr>
        <w:instrText xml:space="preserve"> INCLUDEPICTURE "C:\\var\\folders\\wf\\z1g29dh97s3gxp9394kfhpy80000gn\\T\\com.microsoft.Word\\WebArchiveCopyPasteTempFiles\\AAUvwngknU7N9G-FRyS9HBf7JMLNbYjAre3QtrI-vHtq=s900-c-k-c0x00ffffff-no-rj" \* MERGEFORMAT </w:instrText>
      </w:r>
      <w:r w:rsidRPr="00584175">
        <w:rPr>
          <w:rFonts w:ascii="Times New Roman" w:eastAsia="Times New Roman" w:hAnsi="Times New Roman" w:cs="Times New Roman"/>
          <w:lang w:eastAsia="en-GB"/>
        </w:rPr>
        <w:fldChar w:fldCharType="end"/>
      </w:r>
    </w:p>
    <w:p w14:paraId="57F9CE40" w14:textId="1CA0625C" w:rsidR="006807D0" w:rsidRDefault="00675075"/>
    <w:p w14:paraId="4FEA32C5" w14:textId="0F207FBE" w:rsidR="00584175" w:rsidRDefault="00584175"/>
    <w:p w14:paraId="6CD14921" w14:textId="33EF5E2A" w:rsidR="00584175" w:rsidRDefault="00584175"/>
    <w:p w14:paraId="00FC4FBF" w14:textId="6A8C07BC" w:rsidR="00584175" w:rsidRDefault="00584175"/>
    <w:p w14:paraId="19119DBA" w14:textId="53DCB320" w:rsidR="00584175" w:rsidRDefault="00584175"/>
    <w:p w14:paraId="54D0A233" w14:textId="62EB549E" w:rsidR="00584175" w:rsidRDefault="00584175"/>
    <w:p w14:paraId="791A2649" w14:textId="7B3BA624" w:rsidR="00584175" w:rsidRDefault="00584175"/>
    <w:p w14:paraId="3A61BB60" w14:textId="525E14EF" w:rsidR="00584175" w:rsidRDefault="00584175"/>
    <w:p w14:paraId="7E560477" w14:textId="44F63BCC" w:rsidR="00584175" w:rsidRDefault="00584175"/>
    <w:p w14:paraId="3560D09C" w14:textId="5E2FBFCB" w:rsidR="00584175" w:rsidRDefault="00584175"/>
    <w:p w14:paraId="68DDC7C1" w14:textId="1F451E5E" w:rsidR="00584175" w:rsidRDefault="00584175"/>
    <w:p w14:paraId="39AABB2A" w14:textId="65DB0AE1" w:rsidR="00584175" w:rsidRDefault="00584175"/>
    <w:p w14:paraId="1F3D44AA" w14:textId="0C7FE8F4" w:rsidR="00584175" w:rsidRDefault="00584175"/>
    <w:p w14:paraId="22189F26" w14:textId="259E4BB9" w:rsidR="00584175" w:rsidRDefault="00584175"/>
    <w:p w14:paraId="44CBC6A8" w14:textId="7D2D4937" w:rsidR="00584175" w:rsidRPr="00584175" w:rsidRDefault="00584175" w:rsidP="00584175">
      <w:pPr>
        <w:jc w:val="center"/>
        <w:rPr>
          <w:b/>
          <w:bCs/>
          <w:sz w:val="44"/>
          <w:szCs w:val="44"/>
        </w:rPr>
      </w:pPr>
      <w:r w:rsidRPr="00584175">
        <w:rPr>
          <w:b/>
          <w:bCs/>
          <w:sz w:val="44"/>
          <w:szCs w:val="44"/>
        </w:rPr>
        <w:t>Design and Technology Policy</w:t>
      </w:r>
    </w:p>
    <w:p w14:paraId="4D5EB48B" w14:textId="45411914" w:rsidR="00584175" w:rsidRPr="00584175" w:rsidRDefault="00584175" w:rsidP="00584175">
      <w:pPr>
        <w:jc w:val="center"/>
        <w:rPr>
          <w:b/>
          <w:bCs/>
          <w:sz w:val="44"/>
          <w:szCs w:val="44"/>
        </w:rPr>
      </w:pPr>
    </w:p>
    <w:p w14:paraId="6C866777" w14:textId="7B3C36EA" w:rsidR="00584175" w:rsidRDefault="00584175" w:rsidP="00584175">
      <w:pPr>
        <w:jc w:val="center"/>
        <w:rPr>
          <w:b/>
          <w:bCs/>
          <w:sz w:val="32"/>
          <w:szCs w:val="32"/>
        </w:rPr>
      </w:pPr>
    </w:p>
    <w:p w14:paraId="148FE3F6" w14:textId="77777777" w:rsidR="00584175" w:rsidRPr="00584175" w:rsidRDefault="00584175" w:rsidP="00584175">
      <w:pPr>
        <w:pStyle w:val="NormalWeb"/>
        <w:rPr>
          <w:sz w:val="36"/>
          <w:szCs w:val="36"/>
        </w:rPr>
      </w:pPr>
      <w:r w:rsidRPr="00584175">
        <w:rPr>
          <w:rFonts w:ascii="Arial,Bold" w:hAnsi="Arial,Bold"/>
          <w:sz w:val="30"/>
          <w:szCs w:val="36"/>
        </w:rPr>
        <w:t xml:space="preserve">Contents </w:t>
      </w:r>
    </w:p>
    <w:p w14:paraId="6F2916FA" w14:textId="46A715CE" w:rsidR="00584175" w:rsidRPr="00584175" w:rsidRDefault="00584175" w:rsidP="00584175">
      <w:pPr>
        <w:pStyle w:val="NormalWeb"/>
        <w:numPr>
          <w:ilvl w:val="0"/>
          <w:numId w:val="2"/>
        </w:numPr>
        <w:rPr>
          <w:sz w:val="36"/>
          <w:szCs w:val="36"/>
        </w:rPr>
      </w:pPr>
      <w:r w:rsidRPr="00584175">
        <w:rPr>
          <w:rFonts w:ascii="Arial,Bold" w:hAnsi="Arial,Bold"/>
          <w:sz w:val="30"/>
          <w:szCs w:val="36"/>
        </w:rPr>
        <w:t xml:space="preserve">Curriculum Statement </w:t>
      </w:r>
    </w:p>
    <w:p w14:paraId="56CB7475" w14:textId="4A47AD58" w:rsidR="00584175" w:rsidRPr="00584175" w:rsidRDefault="00584175" w:rsidP="00584175">
      <w:pPr>
        <w:pStyle w:val="NormalWeb"/>
        <w:numPr>
          <w:ilvl w:val="0"/>
          <w:numId w:val="2"/>
        </w:numPr>
        <w:rPr>
          <w:rFonts w:ascii="Arial,Bold" w:hAnsi="Arial,Bold"/>
          <w:sz w:val="30"/>
          <w:szCs w:val="36"/>
        </w:rPr>
      </w:pPr>
      <w:r w:rsidRPr="00584175">
        <w:rPr>
          <w:rFonts w:ascii="Arial,Bold" w:hAnsi="Arial,Bold"/>
          <w:sz w:val="30"/>
          <w:szCs w:val="36"/>
        </w:rPr>
        <w:t>Teaching and Learning</w:t>
      </w:r>
    </w:p>
    <w:p w14:paraId="54866DDA" w14:textId="77777777" w:rsidR="00584175" w:rsidRPr="00584175" w:rsidRDefault="00584175" w:rsidP="00584175">
      <w:pPr>
        <w:pStyle w:val="NormalWeb"/>
        <w:numPr>
          <w:ilvl w:val="0"/>
          <w:numId w:val="2"/>
        </w:numPr>
        <w:rPr>
          <w:rFonts w:ascii="Arial,Bold" w:hAnsi="Arial,Bold"/>
          <w:sz w:val="30"/>
          <w:szCs w:val="36"/>
        </w:rPr>
      </w:pPr>
      <w:r w:rsidRPr="00584175">
        <w:rPr>
          <w:rFonts w:ascii="Arial,Bold" w:hAnsi="Arial,Bold"/>
          <w:sz w:val="30"/>
          <w:szCs w:val="36"/>
        </w:rPr>
        <w:t>Assessment</w:t>
      </w:r>
    </w:p>
    <w:p w14:paraId="2A4234FD" w14:textId="02F6E39B" w:rsidR="00584175" w:rsidRPr="00584175" w:rsidRDefault="00584175" w:rsidP="00584175">
      <w:pPr>
        <w:pStyle w:val="NormalWeb"/>
        <w:numPr>
          <w:ilvl w:val="0"/>
          <w:numId w:val="2"/>
        </w:numPr>
        <w:rPr>
          <w:rFonts w:ascii="Arial,Bold" w:hAnsi="Arial,Bold"/>
          <w:sz w:val="30"/>
          <w:szCs w:val="36"/>
        </w:rPr>
      </w:pPr>
      <w:r w:rsidRPr="00584175">
        <w:rPr>
          <w:rFonts w:ascii="Arial,Bold" w:hAnsi="Arial,Bold"/>
          <w:sz w:val="30"/>
          <w:szCs w:val="36"/>
        </w:rPr>
        <w:t xml:space="preserve">Planning and Resources </w:t>
      </w:r>
    </w:p>
    <w:p w14:paraId="16636105" w14:textId="23EDCEBB" w:rsidR="00584175" w:rsidRPr="00584175" w:rsidRDefault="00584175" w:rsidP="00584175">
      <w:pPr>
        <w:pStyle w:val="NormalWeb"/>
        <w:numPr>
          <w:ilvl w:val="0"/>
          <w:numId w:val="2"/>
        </w:numPr>
        <w:rPr>
          <w:sz w:val="36"/>
          <w:szCs w:val="36"/>
        </w:rPr>
      </w:pPr>
      <w:r w:rsidRPr="00584175">
        <w:rPr>
          <w:rFonts w:ascii="Arial,Bold" w:hAnsi="Arial,Bold"/>
          <w:sz w:val="30"/>
          <w:szCs w:val="36"/>
        </w:rPr>
        <w:t xml:space="preserve">Organisation </w:t>
      </w:r>
    </w:p>
    <w:p w14:paraId="11153D01" w14:textId="7520A789" w:rsidR="00584175" w:rsidRPr="00584175" w:rsidRDefault="00584175" w:rsidP="00584175">
      <w:pPr>
        <w:pStyle w:val="NormalWeb"/>
        <w:numPr>
          <w:ilvl w:val="0"/>
          <w:numId w:val="2"/>
        </w:numPr>
        <w:rPr>
          <w:rFonts w:ascii="Arial,Bold" w:hAnsi="Arial,Bold"/>
          <w:sz w:val="30"/>
          <w:szCs w:val="36"/>
        </w:rPr>
      </w:pPr>
      <w:r w:rsidRPr="00584175">
        <w:rPr>
          <w:rFonts w:ascii="Arial,Bold" w:hAnsi="Arial,Bold"/>
          <w:sz w:val="30"/>
          <w:szCs w:val="36"/>
        </w:rPr>
        <w:t xml:space="preserve">KS2 </w:t>
      </w:r>
    </w:p>
    <w:p w14:paraId="249B70DE" w14:textId="77777777" w:rsidR="00584175" w:rsidRPr="00584175" w:rsidRDefault="00584175" w:rsidP="00584175">
      <w:pPr>
        <w:pStyle w:val="NormalWeb"/>
        <w:numPr>
          <w:ilvl w:val="0"/>
          <w:numId w:val="2"/>
        </w:numPr>
        <w:rPr>
          <w:rFonts w:ascii="Arial,Bold" w:hAnsi="Arial,Bold"/>
          <w:sz w:val="30"/>
          <w:szCs w:val="36"/>
        </w:rPr>
      </w:pPr>
      <w:r w:rsidRPr="00584175">
        <w:rPr>
          <w:rFonts w:ascii="Arial,Bold" w:hAnsi="Arial,Bold"/>
          <w:sz w:val="30"/>
          <w:szCs w:val="36"/>
        </w:rPr>
        <w:t>Equal Opportunities</w:t>
      </w:r>
    </w:p>
    <w:p w14:paraId="27AC37B8" w14:textId="0921D79F" w:rsidR="00584175" w:rsidRDefault="00584175" w:rsidP="00584175">
      <w:pPr>
        <w:pStyle w:val="NormalWeb"/>
        <w:numPr>
          <w:ilvl w:val="0"/>
          <w:numId w:val="2"/>
        </w:numPr>
        <w:rPr>
          <w:rFonts w:ascii="Arial,Bold" w:hAnsi="Arial,Bold"/>
          <w:sz w:val="30"/>
          <w:szCs w:val="36"/>
        </w:rPr>
      </w:pPr>
      <w:r w:rsidRPr="00584175">
        <w:rPr>
          <w:rFonts w:ascii="Arial,Bold" w:hAnsi="Arial,Bold"/>
          <w:sz w:val="30"/>
          <w:szCs w:val="36"/>
        </w:rPr>
        <w:t>Role of the Subject Leade</w:t>
      </w:r>
      <w:r>
        <w:rPr>
          <w:rFonts w:ascii="Arial,Bold" w:hAnsi="Arial,Bold"/>
          <w:sz w:val="30"/>
          <w:szCs w:val="36"/>
        </w:rPr>
        <w:t>r</w:t>
      </w:r>
    </w:p>
    <w:p w14:paraId="7259A8FA" w14:textId="113CB79C" w:rsidR="00584175" w:rsidRDefault="00584175" w:rsidP="00584175">
      <w:pPr>
        <w:pStyle w:val="NormalWeb"/>
        <w:numPr>
          <w:ilvl w:val="0"/>
          <w:numId w:val="2"/>
        </w:numPr>
        <w:rPr>
          <w:rFonts w:ascii="Arial,Bold" w:hAnsi="Arial,Bold"/>
          <w:sz w:val="30"/>
          <w:szCs w:val="36"/>
        </w:rPr>
      </w:pPr>
      <w:r>
        <w:rPr>
          <w:rFonts w:ascii="Arial,Bold" w:hAnsi="Arial,Bold"/>
          <w:sz w:val="30"/>
          <w:szCs w:val="36"/>
        </w:rPr>
        <w:t xml:space="preserve">Parents </w:t>
      </w:r>
    </w:p>
    <w:p w14:paraId="615C8BB3" w14:textId="36683C6D" w:rsidR="00584175" w:rsidRDefault="00584175" w:rsidP="00584175">
      <w:pPr>
        <w:pStyle w:val="NormalWeb"/>
        <w:rPr>
          <w:rFonts w:ascii="Arial,Bold" w:hAnsi="Arial,Bold"/>
          <w:sz w:val="30"/>
          <w:szCs w:val="36"/>
        </w:rPr>
      </w:pPr>
    </w:p>
    <w:p w14:paraId="57E2F8BD" w14:textId="396D4E04" w:rsidR="00584175" w:rsidRDefault="00584175" w:rsidP="00584175">
      <w:pPr>
        <w:pStyle w:val="NormalWeb"/>
        <w:rPr>
          <w:rFonts w:ascii="Arial,Bold" w:hAnsi="Arial,Bold"/>
          <w:sz w:val="30"/>
          <w:szCs w:val="36"/>
        </w:rPr>
      </w:pPr>
    </w:p>
    <w:p w14:paraId="3156C3C0" w14:textId="20C7C3F8" w:rsidR="00584175" w:rsidRDefault="00584175" w:rsidP="00584175">
      <w:pPr>
        <w:pStyle w:val="NormalWeb"/>
        <w:rPr>
          <w:rFonts w:ascii="Arial,Bold" w:hAnsi="Arial,Bold"/>
          <w:sz w:val="30"/>
          <w:szCs w:val="36"/>
        </w:rPr>
      </w:pPr>
    </w:p>
    <w:p w14:paraId="2AB5D371" w14:textId="77777777" w:rsidR="00584175" w:rsidRDefault="00584175" w:rsidP="00584175">
      <w:pPr>
        <w:pStyle w:val="NormalWeb"/>
        <w:rPr>
          <w:rFonts w:ascii="Arial,Bold" w:hAnsi="Arial,Bold"/>
          <w:sz w:val="30"/>
          <w:szCs w:val="36"/>
        </w:rPr>
      </w:pPr>
    </w:p>
    <w:p w14:paraId="6B2F5BD9" w14:textId="12E39310" w:rsidR="00584175" w:rsidRDefault="00584175" w:rsidP="00584175">
      <w:pPr>
        <w:pStyle w:val="NormalWeb"/>
        <w:rPr>
          <w:rFonts w:ascii="Arial,Bold" w:hAnsi="Arial,Bold"/>
          <w:sz w:val="30"/>
          <w:szCs w:val="36"/>
        </w:rPr>
      </w:pPr>
    </w:p>
    <w:p w14:paraId="41F0E64B" w14:textId="6157C891" w:rsidR="00584175" w:rsidRDefault="00584175" w:rsidP="00584175">
      <w:pPr>
        <w:pStyle w:val="NormalWeb"/>
        <w:numPr>
          <w:ilvl w:val="0"/>
          <w:numId w:val="4"/>
        </w:numPr>
        <w:rPr>
          <w:rFonts w:ascii="Arial,Bold" w:hAnsi="Arial,Bold"/>
          <w:sz w:val="30"/>
          <w:szCs w:val="36"/>
        </w:rPr>
      </w:pPr>
      <w:r>
        <w:rPr>
          <w:rFonts w:ascii="Arial,Bold" w:hAnsi="Arial,Bold"/>
          <w:sz w:val="30"/>
          <w:szCs w:val="36"/>
        </w:rPr>
        <w:t>Curriculum Statement</w:t>
      </w:r>
    </w:p>
    <w:tbl>
      <w:tblPr>
        <w:tblW w:w="9498" w:type="dxa"/>
        <w:tblInd w:w="-289" w:type="dxa"/>
        <w:tblCellMar>
          <w:top w:w="15" w:type="dxa"/>
          <w:left w:w="15" w:type="dxa"/>
          <w:bottom w:w="15" w:type="dxa"/>
          <w:right w:w="15" w:type="dxa"/>
        </w:tblCellMar>
        <w:tblLook w:val="04A0" w:firstRow="1" w:lastRow="0" w:firstColumn="1" w:lastColumn="0" w:noHBand="0" w:noVBand="1"/>
      </w:tblPr>
      <w:tblGrid>
        <w:gridCol w:w="9498"/>
      </w:tblGrid>
      <w:tr w:rsidR="00584175" w:rsidRPr="00584175" w14:paraId="497E2B2B" w14:textId="77777777" w:rsidTr="00584175">
        <w:tc>
          <w:tcPr>
            <w:tcW w:w="94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0AAB5A" w14:textId="4CF81267" w:rsidR="00584175" w:rsidRPr="00584175" w:rsidRDefault="00584175" w:rsidP="00584175">
            <w:pPr>
              <w:jc w:val="center"/>
              <w:rPr>
                <w:rFonts w:ascii="Times New Roman" w:eastAsia="Times New Roman" w:hAnsi="Times New Roman" w:cs="Times New Roman"/>
                <w:lang w:eastAsia="en-GB"/>
              </w:rPr>
            </w:pPr>
            <w:r w:rsidRPr="00584175">
              <w:rPr>
                <w:rFonts w:ascii="Arial" w:eastAsia="Times New Roman" w:hAnsi="Arial" w:cs="Arial"/>
                <w:b/>
                <w:bCs/>
                <w:color w:val="000000"/>
                <w:u w:val="single"/>
                <w:lang w:eastAsia="en-GB"/>
              </w:rPr>
              <w:lastRenderedPageBreak/>
              <w:t>Intent Statement</w:t>
            </w:r>
          </w:p>
          <w:p w14:paraId="6E5C3FCF" w14:textId="77777777" w:rsidR="00584175" w:rsidRPr="00584175" w:rsidRDefault="00584175" w:rsidP="00584175">
            <w:pPr>
              <w:rPr>
                <w:rFonts w:ascii="Times New Roman" w:eastAsia="Times New Roman" w:hAnsi="Times New Roman" w:cs="Times New Roman"/>
                <w:lang w:eastAsia="en-GB"/>
              </w:rPr>
            </w:pPr>
          </w:p>
          <w:p w14:paraId="6408D72B" w14:textId="77777777" w:rsidR="00584175" w:rsidRPr="00584175" w:rsidRDefault="00584175" w:rsidP="00584175">
            <w:pPr>
              <w:spacing w:before="240" w:after="240"/>
              <w:jc w:val="center"/>
              <w:rPr>
                <w:rFonts w:ascii="Times New Roman" w:eastAsia="Times New Roman" w:hAnsi="Times New Roman" w:cs="Times New Roman"/>
                <w:lang w:eastAsia="en-GB"/>
              </w:rPr>
            </w:pPr>
            <w:r w:rsidRPr="00584175">
              <w:rPr>
                <w:rFonts w:ascii="Arial" w:eastAsia="Times New Roman" w:hAnsi="Arial" w:cs="Arial"/>
                <w:b/>
                <w:bCs/>
                <w:color w:val="000000"/>
                <w:lang w:eastAsia="en-GB"/>
              </w:rPr>
              <w:t>“Design is not just what it looks like and feels like. Design is how it works.” </w:t>
            </w:r>
          </w:p>
          <w:p w14:paraId="42337DD7" w14:textId="77777777" w:rsidR="00584175" w:rsidRPr="00584175" w:rsidRDefault="00584175" w:rsidP="00584175">
            <w:pPr>
              <w:spacing w:before="240" w:after="240"/>
              <w:jc w:val="center"/>
              <w:rPr>
                <w:rFonts w:ascii="Times New Roman" w:eastAsia="Times New Roman" w:hAnsi="Times New Roman" w:cs="Times New Roman"/>
                <w:lang w:eastAsia="en-GB"/>
              </w:rPr>
            </w:pPr>
            <w:r w:rsidRPr="00584175">
              <w:rPr>
                <w:rFonts w:ascii="Arial" w:eastAsia="Times New Roman" w:hAnsi="Arial" w:cs="Arial"/>
                <w:b/>
                <w:bCs/>
                <w:color w:val="000000"/>
                <w:lang w:eastAsia="en-GB"/>
              </w:rPr>
              <w:t>Steve Jobs</w:t>
            </w:r>
          </w:p>
          <w:p w14:paraId="435E8C51" w14:textId="77777777" w:rsidR="00584175" w:rsidRPr="00584175" w:rsidRDefault="00584175" w:rsidP="00584175">
            <w:pPr>
              <w:pStyle w:val="NormalWeb"/>
              <w:rPr>
                <w:sz w:val="22"/>
                <w:szCs w:val="22"/>
              </w:rPr>
            </w:pPr>
            <w:r w:rsidRPr="00584175">
              <w:rPr>
                <w:rFonts w:ascii="Arial" w:hAnsi="Arial" w:cs="Arial"/>
                <w:color w:val="000000"/>
                <w:sz w:val="22"/>
                <w:szCs w:val="22"/>
              </w:rPr>
              <w:t xml:space="preserve">Design and Technology is an inspiring, rigorous and practical subject. Using creativity and imagination, pupils design and make products that solve real and relevant problems within a variety of contexts, considering their own and others’ needs, wants and values. </w:t>
            </w:r>
            <w:r w:rsidRPr="00584175">
              <w:rPr>
                <w:rFonts w:ascii="Arial" w:hAnsi="Arial" w:cs="Arial"/>
                <w:sz w:val="22"/>
                <w:szCs w:val="22"/>
              </w:rPr>
              <w:t xml:space="preserve">The children are also given opportunities to reflect upon and evaluate past and present design technology, its uses and its effectiveness and are encouraged to become innovators and risk-takers. </w:t>
            </w:r>
          </w:p>
          <w:p w14:paraId="4C6F6630" w14:textId="1D39C99B" w:rsidR="00584175" w:rsidRPr="00584175" w:rsidRDefault="00584175" w:rsidP="00584175">
            <w:pPr>
              <w:spacing w:before="240" w:after="240"/>
              <w:rPr>
                <w:rFonts w:ascii="Times New Roman" w:eastAsia="Times New Roman" w:hAnsi="Times New Roman" w:cs="Times New Roman"/>
                <w:sz w:val="22"/>
                <w:szCs w:val="22"/>
                <w:lang w:eastAsia="en-GB"/>
              </w:rPr>
            </w:pPr>
            <w:r w:rsidRPr="00584175">
              <w:rPr>
                <w:rFonts w:ascii="Arial" w:eastAsia="Times New Roman" w:hAnsi="Arial" w:cs="Arial"/>
                <w:color w:val="000000"/>
                <w:sz w:val="22"/>
                <w:szCs w:val="22"/>
                <w:lang w:eastAsia="en-GB"/>
              </w:rPr>
              <w:t>High-quality design and technology education make an essential contribution to the creativity, culture, wealth and well-being of the nation. At Paulton Junior School, we want to allow children to be exposed to a variety of Design &amp; Technology opportunities to aspire to creating opportunities for them in the wider world. Through the DT curriculum, children should be inspired by engineers, designers, chefs and architects to enable them to create a range of structures, mechanisms, textiles, electrical systems and food products with a real-life purpose. Through the evaluation of past and present design and technology, they develop a critical understanding of its impact on daily life and the wider world. </w:t>
            </w:r>
          </w:p>
          <w:p w14:paraId="68B02B68" w14:textId="2829C803" w:rsidR="00584175" w:rsidRPr="00584175" w:rsidRDefault="00584175" w:rsidP="00584175">
            <w:pPr>
              <w:spacing w:before="240" w:after="240"/>
              <w:rPr>
                <w:rFonts w:ascii="Times New Roman" w:eastAsia="Times New Roman" w:hAnsi="Times New Roman" w:cs="Times New Roman"/>
                <w:lang w:eastAsia="en-GB"/>
              </w:rPr>
            </w:pPr>
            <w:r w:rsidRPr="00584175">
              <w:rPr>
                <w:rFonts w:ascii="Arial" w:eastAsia="Times New Roman" w:hAnsi="Arial" w:cs="Arial"/>
                <w:color w:val="000000"/>
                <w:sz w:val="22"/>
                <w:szCs w:val="22"/>
                <w:lang w:eastAsia="en-GB"/>
              </w:rPr>
              <w:t>It is the intent of Paulton Junior School for Design Technology to be taught in all year groups through at least one topic per full term, which includes one topic relating to food</w:t>
            </w:r>
            <w:r w:rsidR="00A65EEE">
              <w:rPr>
                <w:rFonts w:ascii="Arial" w:eastAsia="Times New Roman" w:hAnsi="Arial" w:cs="Arial"/>
                <w:color w:val="000000"/>
                <w:sz w:val="22"/>
                <w:szCs w:val="22"/>
                <w:lang w:eastAsia="en-GB"/>
              </w:rPr>
              <w:t xml:space="preserve"> every year</w:t>
            </w:r>
            <w:r w:rsidRPr="00584175">
              <w:rPr>
                <w:rFonts w:ascii="Arial" w:eastAsia="Times New Roman" w:hAnsi="Arial" w:cs="Arial"/>
                <w:color w:val="000000"/>
                <w:sz w:val="22"/>
                <w:szCs w:val="22"/>
                <w:lang w:eastAsia="en-GB"/>
              </w:rPr>
              <w:t>.</w:t>
            </w:r>
            <w:r w:rsidRPr="00584175">
              <w:rPr>
                <w:rFonts w:ascii="Arial" w:eastAsia="Times New Roman" w:hAnsi="Arial" w:cs="Arial"/>
                <w:color w:val="000000"/>
                <w:lang w:eastAsia="en-GB"/>
              </w:rPr>
              <w:t> </w:t>
            </w:r>
          </w:p>
        </w:tc>
      </w:tr>
      <w:tr w:rsidR="00584175" w:rsidRPr="00584175" w14:paraId="3D094B3F" w14:textId="77777777" w:rsidTr="00584175">
        <w:tc>
          <w:tcPr>
            <w:tcW w:w="94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4AEA2A" w14:textId="77777777" w:rsidR="00584175" w:rsidRPr="00584175" w:rsidRDefault="00584175" w:rsidP="00584175">
            <w:pPr>
              <w:jc w:val="center"/>
              <w:rPr>
                <w:rFonts w:ascii="Arial" w:eastAsia="Times New Roman" w:hAnsi="Arial" w:cs="Arial"/>
                <w:sz w:val="22"/>
                <w:szCs w:val="22"/>
                <w:lang w:eastAsia="en-GB"/>
              </w:rPr>
            </w:pPr>
            <w:r w:rsidRPr="00584175">
              <w:rPr>
                <w:rFonts w:ascii="Arial" w:eastAsia="Times New Roman" w:hAnsi="Arial" w:cs="Arial"/>
                <w:b/>
                <w:bCs/>
                <w:color w:val="000000"/>
                <w:sz w:val="22"/>
                <w:szCs w:val="22"/>
                <w:u w:val="single"/>
                <w:lang w:eastAsia="en-GB"/>
              </w:rPr>
              <w:t>Implementation:</w:t>
            </w:r>
          </w:p>
          <w:p w14:paraId="3D06030F" w14:textId="77777777" w:rsidR="00584175" w:rsidRPr="00584175" w:rsidRDefault="00584175" w:rsidP="00584175">
            <w:pPr>
              <w:jc w:val="center"/>
              <w:rPr>
                <w:rFonts w:ascii="Arial" w:eastAsia="Times New Roman" w:hAnsi="Arial" w:cs="Arial"/>
                <w:sz w:val="22"/>
                <w:szCs w:val="22"/>
                <w:lang w:eastAsia="en-GB"/>
              </w:rPr>
            </w:pPr>
            <w:r w:rsidRPr="00584175">
              <w:rPr>
                <w:rFonts w:ascii="Arial" w:eastAsia="Times New Roman" w:hAnsi="Arial" w:cs="Arial"/>
                <w:b/>
                <w:bCs/>
                <w:color w:val="000000"/>
                <w:sz w:val="22"/>
                <w:szCs w:val="22"/>
                <w:u w:val="single"/>
                <w:lang w:eastAsia="en-GB"/>
              </w:rPr>
              <w:t>How Design Technology is taught at Paulton Junior School:</w:t>
            </w:r>
          </w:p>
          <w:p w14:paraId="2AB019F6" w14:textId="77777777" w:rsidR="00584175" w:rsidRPr="00584175" w:rsidRDefault="00584175" w:rsidP="00584175">
            <w:pPr>
              <w:rPr>
                <w:rFonts w:ascii="Arial" w:eastAsia="Times New Roman" w:hAnsi="Arial" w:cs="Arial"/>
                <w:sz w:val="22"/>
                <w:szCs w:val="22"/>
                <w:lang w:eastAsia="en-GB"/>
              </w:rPr>
            </w:pPr>
          </w:p>
          <w:p w14:paraId="40E0BF18" w14:textId="3C3A2A61"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color w:val="000000"/>
                <w:sz w:val="22"/>
                <w:szCs w:val="22"/>
                <w:lang w:eastAsia="en-GB"/>
              </w:rPr>
              <w:t>Paulton Junior School uses the National Curriculum in England 2014 framework for Design and Technology as the basis for its curriculum planning</w:t>
            </w:r>
            <w:r w:rsidR="00A65EEE">
              <w:rPr>
                <w:rFonts w:ascii="Arial" w:eastAsia="Times New Roman" w:hAnsi="Arial" w:cs="Arial"/>
                <w:color w:val="000000"/>
                <w:sz w:val="22"/>
                <w:szCs w:val="22"/>
                <w:lang w:eastAsia="en-GB"/>
              </w:rPr>
              <w:t xml:space="preserve"> as well as using the Plan Bee scheme topics</w:t>
            </w:r>
            <w:r w:rsidRPr="00584175">
              <w:rPr>
                <w:rFonts w:ascii="Arial" w:eastAsia="Times New Roman" w:hAnsi="Arial" w:cs="Arial"/>
                <w:color w:val="000000"/>
                <w:sz w:val="22"/>
                <w:szCs w:val="22"/>
                <w:lang w:eastAsia="en-GB"/>
              </w:rPr>
              <w:t xml:space="preserve">. Pupils undertake a Design and Technology project </w:t>
            </w:r>
            <w:r w:rsidRPr="00584175">
              <w:rPr>
                <w:rFonts w:ascii="Arial" w:eastAsia="Times New Roman" w:hAnsi="Arial" w:cs="Arial"/>
                <w:b/>
                <w:bCs/>
                <w:color w:val="000000"/>
                <w:sz w:val="22"/>
                <w:szCs w:val="22"/>
                <w:lang w:eastAsia="en-GB"/>
              </w:rPr>
              <w:t>at least three times a year</w:t>
            </w:r>
            <w:r w:rsidRPr="00584175">
              <w:rPr>
                <w:rFonts w:ascii="Arial" w:eastAsia="Times New Roman" w:hAnsi="Arial" w:cs="Arial"/>
                <w:color w:val="000000"/>
                <w:sz w:val="22"/>
                <w:szCs w:val="22"/>
                <w:lang w:eastAsia="en-GB"/>
              </w:rPr>
              <w:t>. Lessons take place weekly as this ensures that knowledge can be hierarchically built upon both within a year group and across the whole school. </w:t>
            </w:r>
          </w:p>
          <w:p w14:paraId="0FA51BD7" w14:textId="77777777" w:rsidR="00584175" w:rsidRPr="00584175" w:rsidRDefault="00584175" w:rsidP="00584175">
            <w:pPr>
              <w:pStyle w:val="NormalWeb"/>
              <w:rPr>
                <w:rFonts w:ascii="Arial" w:hAnsi="Arial" w:cs="Arial"/>
                <w:sz w:val="22"/>
                <w:szCs w:val="22"/>
              </w:rPr>
            </w:pPr>
            <w:r w:rsidRPr="00584175">
              <w:rPr>
                <w:rFonts w:ascii="Arial" w:hAnsi="Arial" w:cs="Arial"/>
                <w:sz w:val="22"/>
                <w:szCs w:val="22"/>
              </w:rPr>
              <w:t xml:space="preserve">Through a variety of creative and practical activities, we teach the knowledge, understanding and skills needed to engage in an iterative process of designing and making. The children design and create products that consider function and purpose and which are relevant to a range of sectors (for example, the home, school, leisure, culture, enterprise, industry and the wider environment). </w:t>
            </w:r>
          </w:p>
          <w:p w14:paraId="3F80A09F" w14:textId="4C29CC0A"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color w:val="000000"/>
                <w:sz w:val="22"/>
                <w:szCs w:val="22"/>
                <w:lang w:eastAsia="en-GB"/>
              </w:rPr>
              <w:t>We do this through a mixture of whole-class teaching and individual/group activities. Within lessons, we give pupils the opportunity both to work on their own and to collaborate with others, listening to other pupil’s ideas and treating these with respect. Pupils critically evaluate existing products, their own work and that of others. </w:t>
            </w:r>
          </w:p>
          <w:p w14:paraId="449ECD27" w14:textId="77777777" w:rsidR="00584175" w:rsidRPr="00584175" w:rsidRDefault="00584175" w:rsidP="00584175">
            <w:pPr>
              <w:rPr>
                <w:rFonts w:ascii="Arial" w:eastAsia="Times New Roman" w:hAnsi="Arial" w:cs="Arial"/>
                <w:sz w:val="22"/>
                <w:szCs w:val="22"/>
                <w:lang w:eastAsia="en-GB"/>
              </w:rPr>
            </w:pPr>
          </w:p>
          <w:p w14:paraId="1B311F65"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color w:val="000000"/>
                <w:sz w:val="22"/>
                <w:szCs w:val="22"/>
                <w:lang w:eastAsia="en-GB"/>
              </w:rPr>
              <w:t>Children design products with a purpose in mind and an intended user of the products. Food technology is implemented across the school with children developing an understanding of where food comes from, the importance of a varied and healthy diet and how to prepare this. All teaching of DT should follow the design, make and evaluate cycle. Each stage should be rooted in technical knowledge.  The design process should be rooted in real life, relevant contexts to give meaning to learning. While making, children should be given choice and a range of tools to choose freely from. To evaluate, children should be able to evaluate their own products against design criteria. </w:t>
            </w:r>
          </w:p>
          <w:p w14:paraId="468E3172" w14:textId="77777777" w:rsidR="00584175" w:rsidRPr="00584175" w:rsidRDefault="00584175" w:rsidP="00584175">
            <w:pPr>
              <w:rPr>
                <w:rFonts w:ascii="Arial" w:eastAsia="Times New Roman" w:hAnsi="Arial" w:cs="Arial"/>
                <w:sz w:val="22"/>
                <w:szCs w:val="22"/>
                <w:lang w:eastAsia="en-GB"/>
              </w:rPr>
            </w:pPr>
          </w:p>
          <w:p w14:paraId="580BAE64"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color w:val="000000"/>
                <w:sz w:val="22"/>
                <w:szCs w:val="22"/>
                <w:lang w:eastAsia="en-GB"/>
              </w:rPr>
              <w:lastRenderedPageBreak/>
              <w:t>There should be evidence in each of these stages in the back of children’s Sketch books, which should also develop to show clear progression across the key stages as they are passed up through each year group.</w:t>
            </w:r>
          </w:p>
          <w:p w14:paraId="532E1336" w14:textId="77777777" w:rsidR="00584175" w:rsidRPr="00584175" w:rsidRDefault="00584175" w:rsidP="00584175">
            <w:pPr>
              <w:spacing w:after="240"/>
              <w:rPr>
                <w:rFonts w:ascii="Arial" w:eastAsia="Times New Roman" w:hAnsi="Arial" w:cs="Arial"/>
                <w:sz w:val="22"/>
                <w:szCs w:val="22"/>
                <w:lang w:eastAsia="en-GB"/>
              </w:rPr>
            </w:pPr>
          </w:p>
          <w:p w14:paraId="29A3D323" w14:textId="7F34292C" w:rsidR="00584175" w:rsidRPr="00584175" w:rsidRDefault="00584175" w:rsidP="00584175">
            <w:pPr>
              <w:rPr>
                <w:rFonts w:ascii="Arial" w:eastAsia="Times New Roman" w:hAnsi="Arial" w:cs="Arial"/>
                <w:b/>
                <w:bCs/>
                <w:color w:val="000000"/>
                <w:sz w:val="22"/>
                <w:szCs w:val="22"/>
                <w:lang w:eastAsia="en-GB"/>
              </w:rPr>
            </w:pPr>
            <w:r w:rsidRPr="00584175">
              <w:rPr>
                <w:rFonts w:ascii="Arial" w:eastAsia="Times New Roman" w:hAnsi="Arial" w:cs="Arial"/>
                <w:b/>
                <w:bCs/>
                <w:color w:val="000000"/>
                <w:sz w:val="22"/>
                <w:szCs w:val="22"/>
                <w:lang w:eastAsia="en-GB"/>
              </w:rPr>
              <w:t>In KS2 this looks like:</w:t>
            </w:r>
          </w:p>
          <w:p w14:paraId="0F1C6AC2" w14:textId="77777777" w:rsidR="00584175" w:rsidRPr="00584175" w:rsidRDefault="00584175" w:rsidP="00584175">
            <w:pPr>
              <w:rPr>
                <w:rFonts w:ascii="Arial" w:eastAsia="Times New Roman" w:hAnsi="Arial" w:cs="Arial"/>
                <w:sz w:val="22"/>
                <w:szCs w:val="22"/>
                <w:lang w:eastAsia="en-GB"/>
              </w:rPr>
            </w:pPr>
          </w:p>
          <w:p w14:paraId="2C50C2AB"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Design </w:t>
            </w:r>
          </w:p>
          <w:p w14:paraId="3148E3ED"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sym w:font="Symbol" w:char="F0B7"/>
            </w:r>
            <w:r w:rsidRPr="00584175">
              <w:rPr>
                <w:rFonts w:ascii="Arial" w:eastAsia="Times New Roman" w:hAnsi="Arial" w:cs="Arial"/>
                <w:sz w:val="22"/>
                <w:szCs w:val="22"/>
                <w:lang w:eastAsia="en-GB"/>
              </w:rPr>
              <w:t xml:space="preserve">  use research and develop design criteria to inform the design of innovative, functional, </w:t>
            </w:r>
          </w:p>
          <w:p w14:paraId="545CD1B7"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appealing products that are fit for purpose, aimed at particular individuals or groups. </w:t>
            </w:r>
          </w:p>
          <w:p w14:paraId="07E6326D"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sym w:font="Symbol" w:char="F0B7"/>
            </w:r>
            <w:r w:rsidRPr="00584175">
              <w:rPr>
                <w:rFonts w:ascii="Arial" w:eastAsia="Times New Roman" w:hAnsi="Arial" w:cs="Arial"/>
                <w:sz w:val="22"/>
                <w:szCs w:val="22"/>
                <w:lang w:eastAsia="en-GB"/>
              </w:rPr>
              <w:t xml:space="preserve">  generate, develop, model and communicate their ideas through discussion, annotated </w:t>
            </w:r>
          </w:p>
          <w:p w14:paraId="25292404" w14:textId="07F83033"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sketches, cross-sectional diagrams, prototypes, pattern pieces and computer-aided design. </w:t>
            </w:r>
          </w:p>
          <w:p w14:paraId="575DC53B" w14:textId="77777777" w:rsidR="00584175" w:rsidRPr="00584175" w:rsidRDefault="00584175" w:rsidP="00584175">
            <w:pPr>
              <w:rPr>
                <w:rFonts w:ascii="Arial" w:eastAsia="Times New Roman" w:hAnsi="Arial" w:cs="Arial"/>
                <w:sz w:val="22"/>
                <w:szCs w:val="22"/>
                <w:lang w:eastAsia="en-GB"/>
              </w:rPr>
            </w:pPr>
          </w:p>
          <w:p w14:paraId="36576B92"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Make </w:t>
            </w:r>
          </w:p>
          <w:p w14:paraId="52C689C5"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sym w:font="Symbol" w:char="F0B7"/>
            </w:r>
            <w:r w:rsidRPr="00584175">
              <w:rPr>
                <w:rFonts w:ascii="Arial" w:eastAsia="Times New Roman" w:hAnsi="Arial" w:cs="Arial"/>
                <w:sz w:val="22"/>
                <w:szCs w:val="22"/>
                <w:lang w:eastAsia="en-GB"/>
              </w:rPr>
              <w:t xml:space="preserve">  select from and use a wider range of tools and equipment to perform practical tasks (for </w:t>
            </w:r>
          </w:p>
          <w:p w14:paraId="25A01A38"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example, cutting, shaping, joining and finishing, as well as chopping and slicing) </w:t>
            </w:r>
          </w:p>
          <w:p w14:paraId="0A1A8D0C"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accurately. </w:t>
            </w:r>
          </w:p>
          <w:p w14:paraId="37A1A967"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sym w:font="Symbol" w:char="F0B7"/>
            </w:r>
            <w:r w:rsidRPr="00584175">
              <w:rPr>
                <w:rFonts w:ascii="Arial" w:eastAsia="Times New Roman" w:hAnsi="Arial" w:cs="Arial"/>
                <w:sz w:val="22"/>
                <w:szCs w:val="22"/>
                <w:lang w:eastAsia="en-GB"/>
              </w:rPr>
              <w:t xml:space="preserve">  select from and use a wider range of materials, ingredients and components, including </w:t>
            </w:r>
          </w:p>
          <w:p w14:paraId="4FEC960E" w14:textId="436444D2"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construction materials, textiles and ingredients, according to their functional properties, aesthetic qualities and, where appropriate, taste. </w:t>
            </w:r>
          </w:p>
          <w:p w14:paraId="78B104B4" w14:textId="77777777" w:rsidR="00584175" w:rsidRPr="00584175" w:rsidRDefault="00584175" w:rsidP="00584175">
            <w:pPr>
              <w:rPr>
                <w:rFonts w:ascii="Arial" w:eastAsia="Times New Roman" w:hAnsi="Arial" w:cs="Arial"/>
                <w:sz w:val="22"/>
                <w:szCs w:val="22"/>
                <w:lang w:eastAsia="en-GB"/>
              </w:rPr>
            </w:pPr>
          </w:p>
          <w:p w14:paraId="4245756C"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Evaluate </w:t>
            </w:r>
          </w:p>
          <w:p w14:paraId="7DB67E02"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sym w:font="Symbol" w:char="F0B7"/>
            </w:r>
            <w:r w:rsidRPr="00584175">
              <w:rPr>
                <w:rFonts w:ascii="Arial" w:eastAsia="Times New Roman" w:hAnsi="Arial" w:cs="Arial"/>
                <w:sz w:val="22"/>
                <w:szCs w:val="22"/>
                <w:lang w:eastAsia="en-GB"/>
              </w:rPr>
              <w:t xml:space="preserve">  investigate and analyse a range of existing products. </w:t>
            </w:r>
          </w:p>
          <w:p w14:paraId="5D0D0165"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sym w:font="Symbol" w:char="F0B7"/>
            </w:r>
            <w:r w:rsidRPr="00584175">
              <w:rPr>
                <w:rFonts w:ascii="Arial" w:eastAsia="Times New Roman" w:hAnsi="Arial" w:cs="Arial"/>
                <w:sz w:val="22"/>
                <w:szCs w:val="22"/>
                <w:lang w:eastAsia="en-GB"/>
              </w:rPr>
              <w:t xml:space="preserve">  evaluate their ideas and products against their own design criteria and consider the </w:t>
            </w:r>
          </w:p>
          <w:p w14:paraId="56FB6478"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views of others to improve their work. </w:t>
            </w:r>
          </w:p>
          <w:p w14:paraId="054A3533"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sym w:font="Symbol" w:char="F0B7"/>
            </w:r>
            <w:r w:rsidRPr="00584175">
              <w:rPr>
                <w:rFonts w:ascii="Arial" w:eastAsia="Times New Roman" w:hAnsi="Arial" w:cs="Arial"/>
                <w:sz w:val="22"/>
                <w:szCs w:val="22"/>
                <w:lang w:eastAsia="en-GB"/>
              </w:rPr>
              <w:t xml:space="preserve">  understand how key events and individuals in design and technology have helped shape </w:t>
            </w:r>
          </w:p>
          <w:p w14:paraId="0AE7A4B2" w14:textId="3A0E541E"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the world. </w:t>
            </w:r>
          </w:p>
          <w:p w14:paraId="52BDDDEF" w14:textId="77777777" w:rsidR="00584175" w:rsidRPr="00584175" w:rsidRDefault="00584175" w:rsidP="00584175">
            <w:pPr>
              <w:rPr>
                <w:rFonts w:ascii="Arial" w:eastAsia="Times New Roman" w:hAnsi="Arial" w:cs="Arial"/>
                <w:sz w:val="22"/>
                <w:szCs w:val="22"/>
                <w:lang w:eastAsia="en-GB"/>
              </w:rPr>
            </w:pPr>
          </w:p>
          <w:p w14:paraId="73A5F8DC"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Technical knowledge </w:t>
            </w:r>
          </w:p>
          <w:p w14:paraId="4148F29A"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sym w:font="Symbol" w:char="F0B7"/>
            </w:r>
            <w:r w:rsidRPr="00584175">
              <w:rPr>
                <w:rFonts w:ascii="Arial" w:eastAsia="Times New Roman" w:hAnsi="Arial" w:cs="Arial"/>
                <w:sz w:val="22"/>
                <w:szCs w:val="22"/>
                <w:lang w:eastAsia="en-GB"/>
              </w:rPr>
              <w:t xml:space="preserve">  apply their understanding of how to strengthen, stiffen and reinforce more complex </w:t>
            </w:r>
          </w:p>
          <w:p w14:paraId="268FE054"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structures. </w:t>
            </w:r>
          </w:p>
          <w:p w14:paraId="789DBCF2"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sym w:font="Symbol" w:char="F0B7"/>
            </w:r>
            <w:r w:rsidRPr="00584175">
              <w:rPr>
                <w:rFonts w:ascii="Arial" w:eastAsia="Times New Roman" w:hAnsi="Arial" w:cs="Arial"/>
                <w:sz w:val="22"/>
                <w:szCs w:val="22"/>
                <w:lang w:eastAsia="en-GB"/>
              </w:rPr>
              <w:t xml:space="preserve">  understand and use mechanical systems in their products. </w:t>
            </w:r>
          </w:p>
          <w:p w14:paraId="5666863A"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sym w:font="Symbol" w:char="F0B7"/>
            </w:r>
            <w:r w:rsidRPr="00584175">
              <w:rPr>
                <w:rFonts w:ascii="Arial" w:eastAsia="Times New Roman" w:hAnsi="Arial" w:cs="Arial"/>
                <w:sz w:val="22"/>
                <w:szCs w:val="22"/>
                <w:lang w:eastAsia="en-GB"/>
              </w:rPr>
              <w:t xml:space="preserve">  understand and use electrical systems in their products. </w:t>
            </w:r>
          </w:p>
          <w:p w14:paraId="363831B8"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sym w:font="Symbol" w:char="F0B7"/>
            </w:r>
            <w:r w:rsidRPr="00584175">
              <w:rPr>
                <w:rFonts w:ascii="Arial" w:eastAsia="Times New Roman" w:hAnsi="Arial" w:cs="Arial"/>
                <w:sz w:val="22"/>
                <w:szCs w:val="22"/>
                <w:lang w:eastAsia="en-GB"/>
              </w:rPr>
              <w:t xml:space="preserve">  apply their understanding of computing to program, monitor and control their products </w:t>
            </w:r>
          </w:p>
          <w:p w14:paraId="69294CAF" w14:textId="58F80E43"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sym w:font="Symbol" w:char="F0B7"/>
            </w:r>
            <w:r w:rsidRPr="00584175">
              <w:rPr>
                <w:rFonts w:ascii="Arial" w:eastAsia="Times New Roman" w:hAnsi="Arial" w:cs="Arial"/>
                <w:sz w:val="22"/>
                <w:szCs w:val="22"/>
                <w:lang w:eastAsia="en-GB"/>
              </w:rPr>
              <w:t xml:space="preserve">  Understand some of the ways that food can be processed and the effect of different cooking practices (including baking and grilling). </w:t>
            </w:r>
          </w:p>
          <w:p w14:paraId="706FC07F" w14:textId="295305E7" w:rsidR="00584175" w:rsidRPr="00584175" w:rsidRDefault="00584175" w:rsidP="00584175">
            <w:pPr>
              <w:rPr>
                <w:rFonts w:ascii="Arial" w:eastAsia="Times New Roman" w:hAnsi="Arial" w:cs="Arial"/>
                <w:sz w:val="22"/>
                <w:szCs w:val="22"/>
                <w:lang w:eastAsia="en-GB"/>
              </w:rPr>
            </w:pPr>
          </w:p>
          <w:p w14:paraId="71164A7A" w14:textId="77777777" w:rsidR="00584175" w:rsidRPr="00584175" w:rsidRDefault="00584175" w:rsidP="00584175">
            <w:pPr>
              <w:rPr>
                <w:rFonts w:ascii="Arial" w:eastAsia="Times New Roman" w:hAnsi="Arial" w:cs="Arial"/>
                <w:sz w:val="22"/>
                <w:szCs w:val="22"/>
                <w:lang w:eastAsia="en-GB"/>
              </w:rPr>
            </w:pPr>
          </w:p>
          <w:p w14:paraId="0A38A9B2"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Key skills and key knowledge for D and T have been mapped across the school to ensure progression between year groups. The context for the children’s work in Design and Technology is also well considered and children learn about real life structures and the purpose of specific examples, as well as developing their skills throughout the programme of study. Design and technology lessons are also taught as a block so that children’s learning is focused throughout each unit of work. </w:t>
            </w:r>
          </w:p>
          <w:p w14:paraId="0CE7BB5C" w14:textId="77777777" w:rsidR="00584175" w:rsidRPr="00584175" w:rsidRDefault="00584175" w:rsidP="00584175">
            <w:pPr>
              <w:rPr>
                <w:rFonts w:ascii="Arial" w:eastAsia="Times New Roman" w:hAnsi="Arial" w:cs="Arial"/>
                <w:sz w:val="22"/>
                <w:szCs w:val="22"/>
                <w:lang w:eastAsia="en-GB"/>
              </w:rPr>
            </w:pPr>
          </w:p>
          <w:p w14:paraId="193646F4" w14:textId="77777777" w:rsidR="00584175" w:rsidRPr="00584175" w:rsidRDefault="00584175" w:rsidP="00584175">
            <w:pPr>
              <w:rPr>
                <w:rFonts w:ascii="Arial" w:eastAsia="Times New Roman" w:hAnsi="Arial" w:cs="Arial"/>
                <w:sz w:val="22"/>
                <w:szCs w:val="22"/>
                <w:lang w:eastAsia="en-GB"/>
              </w:rPr>
            </w:pPr>
          </w:p>
          <w:p w14:paraId="524CB869" w14:textId="77777777" w:rsidR="00584175" w:rsidRPr="00584175" w:rsidRDefault="00584175" w:rsidP="00584175">
            <w:pPr>
              <w:rPr>
                <w:rFonts w:ascii="Arial" w:eastAsia="Times New Roman" w:hAnsi="Arial" w:cs="Arial"/>
                <w:sz w:val="22"/>
                <w:szCs w:val="22"/>
                <w:lang w:eastAsia="en-GB"/>
              </w:rPr>
            </w:pPr>
            <w:r w:rsidRPr="00584175">
              <w:rPr>
                <w:rFonts w:ascii="Arial" w:eastAsia="Times New Roman" w:hAnsi="Arial" w:cs="Arial"/>
                <w:color w:val="000000"/>
                <w:sz w:val="22"/>
                <w:szCs w:val="22"/>
                <w:shd w:val="clear" w:color="auto" w:fill="FFFFFF"/>
                <w:lang w:eastAsia="en-GB"/>
              </w:rPr>
              <w:t>Key skills and key knowledge for D and T have been mapped across the school to ensure progression between year groups. This also ensures that there is a context for the children’s work in Design and Technology; that they learn about real life structures and the purpose of specific examples, as well as developing their skills throughout the programme of study. Design and technology lessons are also taught as a block so that children’s learning is focused throughout each unit of work.</w:t>
            </w:r>
          </w:p>
          <w:p w14:paraId="644B6FB4" w14:textId="77777777" w:rsidR="00584175" w:rsidRPr="00584175" w:rsidRDefault="00584175" w:rsidP="00584175">
            <w:pPr>
              <w:spacing w:after="240"/>
              <w:rPr>
                <w:rFonts w:ascii="Arial" w:eastAsia="Times New Roman" w:hAnsi="Arial" w:cs="Arial"/>
                <w:sz w:val="22"/>
                <w:szCs w:val="22"/>
                <w:lang w:eastAsia="en-GB"/>
              </w:rPr>
            </w:pPr>
          </w:p>
        </w:tc>
      </w:tr>
      <w:tr w:rsidR="00584175" w:rsidRPr="00584175" w14:paraId="4DF3CF74" w14:textId="77777777" w:rsidTr="00584175">
        <w:tc>
          <w:tcPr>
            <w:tcW w:w="94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987738" w14:textId="150A858D" w:rsidR="00584175" w:rsidRDefault="00584175" w:rsidP="00584175">
            <w:pPr>
              <w:jc w:val="center"/>
              <w:rPr>
                <w:rFonts w:ascii="Arial" w:eastAsia="Times New Roman" w:hAnsi="Arial" w:cs="Arial"/>
                <w:b/>
                <w:bCs/>
                <w:color w:val="000000"/>
                <w:sz w:val="28"/>
                <w:szCs w:val="28"/>
                <w:u w:val="single"/>
                <w:lang w:eastAsia="en-GB"/>
              </w:rPr>
            </w:pPr>
            <w:r w:rsidRPr="00584175">
              <w:rPr>
                <w:rFonts w:ascii="Arial" w:eastAsia="Times New Roman" w:hAnsi="Arial" w:cs="Arial"/>
                <w:b/>
                <w:bCs/>
                <w:color w:val="000000"/>
                <w:sz w:val="28"/>
                <w:szCs w:val="28"/>
                <w:u w:val="single"/>
                <w:lang w:eastAsia="en-GB"/>
              </w:rPr>
              <w:lastRenderedPageBreak/>
              <w:t>Impact:</w:t>
            </w:r>
          </w:p>
          <w:p w14:paraId="4FB22E51" w14:textId="77777777" w:rsidR="00584175" w:rsidRPr="00584175" w:rsidRDefault="00584175" w:rsidP="00584175">
            <w:pPr>
              <w:jc w:val="center"/>
              <w:rPr>
                <w:rFonts w:ascii="Times New Roman" w:eastAsia="Times New Roman" w:hAnsi="Times New Roman" w:cs="Times New Roman"/>
                <w:lang w:eastAsia="en-GB"/>
              </w:rPr>
            </w:pPr>
          </w:p>
          <w:p w14:paraId="7C22762F" w14:textId="50384BFF" w:rsidR="00584175" w:rsidRDefault="00584175" w:rsidP="00584175">
            <w:pPr>
              <w:rPr>
                <w:rFonts w:ascii="Arial" w:eastAsia="Times New Roman" w:hAnsi="Arial" w:cs="Arial"/>
                <w:color w:val="000000"/>
                <w:sz w:val="22"/>
                <w:szCs w:val="22"/>
                <w:lang w:eastAsia="en-GB"/>
              </w:rPr>
            </w:pPr>
            <w:r w:rsidRPr="00584175">
              <w:rPr>
                <w:rFonts w:ascii="Arial" w:eastAsia="Times New Roman" w:hAnsi="Arial" w:cs="Arial"/>
                <w:color w:val="000000"/>
                <w:sz w:val="22"/>
                <w:szCs w:val="22"/>
                <w:lang w:eastAsia="en-GB"/>
              </w:rPr>
              <w:t>We ensure the children of Paulton Junior School can:</w:t>
            </w:r>
          </w:p>
          <w:p w14:paraId="1AC86655" w14:textId="77777777" w:rsidR="00584175" w:rsidRPr="00584175" w:rsidRDefault="00584175" w:rsidP="00584175">
            <w:pPr>
              <w:rPr>
                <w:rFonts w:ascii="Times New Roman" w:eastAsia="Times New Roman" w:hAnsi="Times New Roman" w:cs="Times New Roman"/>
                <w:lang w:eastAsia="en-GB"/>
              </w:rPr>
            </w:pPr>
          </w:p>
          <w:p w14:paraId="511CD6EB" w14:textId="77777777" w:rsidR="00584175" w:rsidRPr="00584175" w:rsidRDefault="00584175" w:rsidP="00584175">
            <w:pPr>
              <w:rPr>
                <w:rFonts w:ascii="Times New Roman" w:eastAsia="Times New Roman" w:hAnsi="Times New Roman" w:cs="Times New Roman"/>
                <w:lang w:eastAsia="en-GB"/>
              </w:rPr>
            </w:pPr>
            <w:r w:rsidRPr="00584175">
              <w:rPr>
                <w:rFonts w:ascii="Arial" w:eastAsia="Times New Roman" w:hAnsi="Arial" w:cs="Arial"/>
                <w:color w:val="000000"/>
                <w:sz w:val="22"/>
                <w:szCs w:val="22"/>
                <w:lang w:eastAsia="en-GB"/>
              </w:rPr>
              <w:t>• develop the creative, technical and practical expertise needed to perform everyday tasks confidently and to participate successfully in an increasingly technological world</w:t>
            </w:r>
          </w:p>
          <w:p w14:paraId="5A6DDA4C" w14:textId="77777777" w:rsidR="00584175" w:rsidRPr="00584175" w:rsidRDefault="00584175" w:rsidP="00584175">
            <w:pPr>
              <w:rPr>
                <w:rFonts w:ascii="Times New Roman" w:eastAsia="Times New Roman" w:hAnsi="Times New Roman" w:cs="Times New Roman"/>
                <w:lang w:eastAsia="en-GB"/>
              </w:rPr>
            </w:pPr>
            <w:r w:rsidRPr="00584175">
              <w:rPr>
                <w:rFonts w:ascii="Arial" w:eastAsia="Times New Roman" w:hAnsi="Arial" w:cs="Arial"/>
                <w:color w:val="000000"/>
                <w:sz w:val="22"/>
                <w:szCs w:val="22"/>
                <w:lang w:eastAsia="en-GB"/>
              </w:rPr>
              <w:t>• build and apply a repertoire of knowledge, understanding and skills in order to design and make high-quality prototypes and products for a wide range of users and critique, evaluate and test their ideas and products and the work of others</w:t>
            </w:r>
          </w:p>
          <w:p w14:paraId="435C8926" w14:textId="77777777" w:rsidR="00584175" w:rsidRPr="00584175" w:rsidRDefault="00584175" w:rsidP="00584175">
            <w:pPr>
              <w:rPr>
                <w:rFonts w:ascii="Times New Roman" w:eastAsia="Times New Roman" w:hAnsi="Times New Roman" w:cs="Times New Roman"/>
                <w:lang w:eastAsia="en-GB"/>
              </w:rPr>
            </w:pPr>
            <w:r w:rsidRPr="00584175">
              <w:rPr>
                <w:rFonts w:ascii="Arial" w:eastAsia="Times New Roman" w:hAnsi="Arial" w:cs="Arial"/>
                <w:color w:val="000000"/>
                <w:sz w:val="22"/>
                <w:szCs w:val="22"/>
                <w:lang w:eastAsia="en-GB"/>
              </w:rPr>
              <w:t>• understand and apply the principles of nutrition and learn how to cook. Children will design and make a range of products. A good quality finish will be expected in all design and activities made appropriate to the age and ability of the child.</w:t>
            </w:r>
          </w:p>
          <w:p w14:paraId="0FF53B62" w14:textId="77777777" w:rsidR="00584175" w:rsidRPr="00584175" w:rsidRDefault="00584175" w:rsidP="00584175">
            <w:pPr>
              <w:rPr>
                <w:rFonts w:ascii="Times New Roman" w:eastAsia="Times New Roman" w:hAnsi="Times New Roman" w:cs="Times New Roman"/>
                <w:lang w:eastAsia="en-GB"/>
              </w:rPr>
            </w:pPr>
          </w:p>
        </w:tc>
      </w:tr>
    </w:tbl>
    <w:p w14:paraId="7FB63ADD" w14:textId="3010E5C6" w:rsidR="00584175" w:rsidRDefault="00584175" w:rsidP="00584175">
      <w:pPr>
        <w:pStyle w:val="NormalWeb"/>
        <w:rPr>
          <w:rFonts w:ascii="Arial,Bold" w:hAnsi="Arial,Bold"/>
          <w:sz w:val="30"/>
          <w:szCs w:val="36"/>
        </w:rPr>
      </w:pPr>
    </w:p>
    <w:p w14:paraId="501B79CB" w14:textId="6C2EEE5C" w:rsidR="00584175" w:rsidRPr="00584175" w:rsidRDefault="00584175" w:rsidP="00584175">
      <w:pPr>
        <w:pStyle w:val="NormalWeb"/>
        <w:numPr>
          <w:ilvl w:val="0"/>
          <w:numId w:val="4"/>
        </w:numPr>
        <w:rPr>
          <w:rFonts w:ascii="Arial" w:hAnsi="Arial" w:cs="Arial"/>
          <w:sz w:val="32"/>
          <w:szCs w:val="32"/>
        </w:rPr>
      </w:pPr>
      <w:r w:rsidRPr="00584175">
        <w:rPr>
          <w:rFonts w:ascii="Arial" w:hAnsi="Arial" w:cs="Arial"/>
          <w:sz w:val="32"/>
          <w:szCs w:val="32"/>
        </w:rPr>
        <w:t>Teaching and Learning</w:t>
      </w:r>
    </w:p>
    <w:p w14:paraId="0260F6CA" w14:textId="551DCDFC" w:rsidR="00584175" w:rsidRDefault="00584175" w:rsidP="00584175">
      <w:pPr>
        <w:spacing w:before="100" w:beforeAutospacing="1" w:after="100" w:afterAutospacing="1"/>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Design and Technology will engage the children in a broad range of designing and making activities which involve a variety of methods of communication; speaking, designing, drawing, assembling, making, writing and using computer technology. Projects are taught in blocks which allows for more effective learning in which teachers can focus on teaching and developing DT skills, allowing children to develop their ideas and techniques. Units of work have been selected and planned to ensure a balance of materials, skills, knowledge and understanding throughout each Key Stage. </w:t>
      </w:r>
    </w:p>
    <w:p w14:paraId="7ADD6650" w14:textId="25B04160" w:rsidR="00584175" w:rsidRPr="00584175" w:rsidRDefault="00584175" w:rsidP="00584175">
      <w:pPr>
        <w:spacing w:before="100" w:beforeAutospacing="1" w:after="100" w:afterAutospacing="1"/>
        <w:rPr>
          <w:rFonts w:ascii="Times New Roman" w:eastAsia="Times New Roman" w:hAnsi="Times New Roman" w:cs="Times New Roman"/>
          <w:lang w:eastAsia="en-GB"/>
        </w:rPr>
      </w:pPr>
      <w:r w:rsidRPr="00584175">
        <w:rPr>
          <w:rFonts w:ascii="Arial" w:eastAsia="Times New Roman" w:hAnsi="Arial" w:cs="Arial"/>
          <w:sz w:val="22"/>
          <w:szCs w:val="22"/>
          <w:lang w:eastAsia="en-GB"/>
        </w:rPr>
        <w:t xml:space="preserve">Units of work are planned to include designing and making </w:t>
      </w:r>
      <w:r>
        <w:rPr>
          <w:rFonts w:ascii="Arial" w:eastAsia="Times New Roman" w:hAnsi="Arial" w:cs="Arial"/>
          <w:sz w:val="22"/>
          <w:szCs w:val="22"/>
          <w:lang w:eastAsia="en-GB"/>
        </w:rPr>
        <w:t xml:space="preserve">projects </w:t>
      </w:r>
      <w:r w:rsidRPr="00584175">
        <w:rPr>
          <w:rFonts w:ascii="Arial" w:eastAsia="Times New Roman" w:hAnsi="Arial" w:cs="Arial"/>
          <w:sz w:val="22"/>
          <w:szCs w:val="22"/>
          <w:lang w:eastAsia="en-GB"/>
        </w:rPr>
        <w:t>supported by focused practical tasks or skills teaching and work involving reviewing existing products</w:t>
      </w:r>
      <w:r>
        <w:rPr>
          <w:rFonts w:ascii="Arial" w:eastAsia="Times New Roman" w:hAnsi="Arial" w:cs="Arial"/>
          <w:sz w:val="22"/>
          <w:szCs w:val="22"/>
          <w:lang w:eastAsia="en-GB"/>
        </w:rPr>
        <w:t xml:space="preserve">. </w:t>
      </w:r>
      <w:r w:rsidRPr="00584175">
        <w:rPr>
          <w:rFonts w:ascii="Arial" w:eastAsia="Times New Roman" w:hAnsi="Arial" w:cs="Arial"/>
          <w:sz w:val="22"/>
          <w:szCs w:val="22"/>
          <w:lang w:eastAsia="en-GB"/>
        </w:rPr>
        <w:t xml:space="preserve">All children should have a breadth and balance of experience. </w:t>
      </w:r>
    </w:p>
    <w:p w14:paraId="632A9459" w14:textId="21DBF795" w:rsidR="00584175" w:rsidRDefault="00584175" w:rsidP="00584175">
      <w:pPr>
        <w:spacing w:before="100" w:beforeAutospacing="1" w:after="100" w:afterAutospacing="1"/>
        <w:rPr>
          <w:rFonts w:ascii="Arial" w:eastAsia="Times New Roman" w:hAnsi="Arial" w:cs="Arial"/>
          <w:sz w:val="22"/>
          <w:szCs w:val="22"/>
          <w:lang w:eastAsia="en-GB"/>
        </w:rPr>
      </w:pPr>
      <w:r w:rsidRPr="00584175">
        <w:rPr>
          <w:rFonts w:ascii="Arial" w:eastAsia="Times New Roman" w:hAnsi="Arial" w:cs="Arial"/>
          <w:sz w:val="22"/>
          <w:szCs w:val="22"/>
          <w:lang w:eastAsia="en-GB"/>
        </w:rPr>
        <w:t>Opportunities will be sought by the school to provide the children with access to places of design and technological significance and learning outside the classroom within units of work. The school will also seek to provide access to people with specialist design and technology skills from the local and wider community to enrich the Design and Technology curriculum</w:t>
      </w:r>
      <w:r>
        <w:rPr>
          <w:rFonts w:ascii="Arial" w:eastAsia="Times New Roman" w:hAnsi="Arial" w:cs="Arial"/>
          <w:sz w:val="22"/>
          <w:szCs w:val="22"/>
          <w:lang w:eastAsia="en-GB"/>
        </w:rPr>
        <w:t xml:space="preserve"> (E.g. University of Bath Engineers, </w:t>
      </w:r>
      <w:proofErr w:type="spellStart"/>
      <w:r>
        <w:rPr>
          <w:rFonts w:ascii="Arial" w:eastAsia="Times New Roman" w:hAnsi="Arial" w:cs="Arial"/>
          <w:sz w:val="22"/>
          <w:szCs w:val="22"/>
          <w:lang w:eastAsia="en-GB"/>
        </w:rPr>
        <w:t>Buro</w:t>
      </w:r>
      <w:proofErr w:type="spellEnd"/>
      <w:r>
        <w:rPr>
          <w:rFonts w:ascii="Arial" w:eastAsia="Times New Roman" w:hAnsi="Arial" w:cs="Arial"/>
          <w:sz w:val="22"/>
          <w:szCs w:val="22"/>
          <w:lang w:eastAsia="en-GB"/>
        </w:rPr>
        <w:t xml:space="preserve"> </w:t>
      </w:r>
      <w:proofErr w:type="spellStart"/>
      <w:r>
        <w:rPr>
          <w:rFonts w:ascii="Arial" w:eastAsia="Times New Roman" w:hAnsi="Arial" w:cs="Arial"/>
          <w:sz w:val="22"/>
          <w:szCs w:val="22"/>
          <w:lang w:eastAsia="en-GB"/>
        </w:rPr>
        <w:t>Happold</w:t>
      </w:r>
      <w:proofErr w:type="spellEnd"/>
      <w:r>
        <w:rPr>
          <w:rFonts w:ascii="Arial" w:eastAsia="Times New Roman" w:hAnsi="Arial" w:cs="Arial"/>
          <w:sz w:val="22"/>
          <w:szCs w:val="22"/>
          <w:lang w:eastAsia="en-GB"/>
        </w:rPr>
        <w:t xml:space="preserve">). </w:t>
      </w:r>
    </w:p>
    <w:p w14:paraId="0EB5DCFC" w14:textId="77777777" w:rsidR="00584175" w:rsidRPr="00584175" w:rsidRDefault="00584175" w:rsidP="00584175">
      <w:pPr>
        <w:spacing w:before="100" w:beforeAutospacing="1" w:after="100" w:afterAutospacing="1"/>
        <w:rPr>
          <w:rFonts w:ascii="Times New Roman" w:eastAsia="Times New Roman" w:hAnsi="Times New Roman" w:cs="Times New Roman"/>
          <w:lang w:eastAsia="en-GB"/>
        </w:rPr>
      </w:pPr>
    </w:p>
    <w:p w14:paraId="0E776280" w14:textId="1EAB13B4" w:rsidR="00584175" w:rsidRPr="00584175" w:rsidRDefault="00584175" w:rsidP="00584175">
      <w:pPr>
        <w:pStyle w:val="NormalWeb"/>
        <w:numPr>
          <w:ilvl w:val="0"/>
          <w:numId w:val="4"/>
        </w:numPr>
        <w:rPr>
          <w:rFonts w:ascii="Arial" w:hAnsi="Arial" w:cs="Arial"/>
          <w:sz w:val="32"/>
          <w:szCs w:val="32"/>
        </w:rPr>
      </w:pPr>
      <w:r w:rsidRPr="00584175">
        <w:rPr>
          <w:rFonts w:ascii="Arial" w:hAnsi="Arial" w:cs="Arial"/>
          <w:sz w:val="32"/>
          <w:szCs w:val="32"/>
        </w:rPr>
        <w:t>Assessment</w:t>
      </w:r>
    </w:p>
    <w:p w14:paraId="06A47805" w14:textId="19A0E5FE" w:rsidR="00584175" w:rsidRDefault="00584175" w:rsidP="00584175">
      <w:pPr>
        <w:rPr>
          <w:rFonts w:ascii="Arial" w:eastAsia="Times New Roman" w:hAnsi="Arial" w:cs="Arial"/>
          <w:color w:val="000000"/>
          <w:sz w:val="23"/>
          <w:szCs w:val="23"/>
          <w:lang w:eastAsia="en-GB"/>
        </w:rPr>
      </w:pPr>
      <w:r w:rsidRPr="00584175">
        <w:rPr>
          <w:rFonts w:ascii="Arial" w:eastAsia="Times New Roman" w:hAnsi="Arial" w:cs="Arial"/>
          <w:color w:val="000000"/>
          <w:sz w:val="23"/>
          <w:szCs w:val="23"/>
          <w:lang w:eastAsia="en-GB"/>
        </w:rPr>
        <w:t xml:space="preserve">Assessment of children's learning in Design Technology is an ongoing monitoring of children's understanding, knowledge and skills by the class teacher, </w:t>
      </w:r>
      <w:r>
        <w:rPr>
          <w:rFonts w:ascii="Arial" w:eastAsia="Times New Roman" w:hAnsi="Arial" w:cs="Arial"/>
          <w:color w:val="000000"/>
          <w:sz w:val="23"/>
          <w:szCs w:val="23"/>
          <w:lang w:eastAsia="en-GB"/>
        </w:rPr>
        <w:t xml:space="preserve">during </w:t>
      </w:r>
      <w:r w:rsidRPr="00584175">
        <w:rPr>
          <w:rFonts w:ascii="Arial" w:eastAsia="Times New Roman" w:hAnsi="Arial" w:cs="Arial"/>
          <w:color w:val="000000"/>
          <w:sz w:val="23"/>
          <w:szCs w:val="23"/>
          <w:lang w:eastAsia="en-GB"/>
        </w:rPr>
        <w:t>lessons</w:t>
      </w:r>
      <w:r>
        <w:rPr>
          <w:rFonts w:ascii="Arial" w:eastAsia="Times New Roman" w:hAnsi="Arial" w:cs="Arial"/>
          <w:color w:val="000000"/>
          <w:sz w:val="23"/>
          <w:szCs w:val="23"/>
          <w:lang w:eastAsia="en-GB"/>
        </w:rPr>
        <w:t xml:space="preserve"> and through critical discussion at the end of each unit</w:t>
      </w:r>
      <w:r w:rsidRPr="00584175">
        <w:rPr>
          <w:rFonts w:ascii="Arial" w:eastAsia="Times New Roman" w:hAnsi="Arial" w:cs="Arial"/>
          <w:color w:val="000000"/>
          <w:sz w:val="23"/>
          <w:szCs w:val="23"/>
          <w:lang w:eastAsia="en-GB"/>
        </w:rPr>
        <w:t xml:space="preserve">. </w:t>
      </w:r>
      <w:r>
        <w:rPr>
          <w:rFonts w:ascii="Arial" w:eastAsia="Times New Roman" w:hAnsi="Arial" w:cs="Arial"/>
          <w:color w:val="000000"/>
          <w:sz w:val="23"/>
          <w:szCs w:val="23"/>
          <w:lang w:eastAsia="en-GB"/>
        </w:rPr>
        <w:t xml:space="preserve">With reference to the progression outlined by the national curriculum and the assessment grids provided by </w:t>
      </w:r>
      <w:proofErr w:type="spellStart"/>
      <w:r>
        <w:rPr>
          <w:rFonts w:ascii="Arial" w:eastAsia="Times New Roman" w:hAnsi="Arial" w:cs="Arial"/>
          <w:color w:val="000000"/>
          <w:sz w:val="23"/>
          <w:szCs w:val="23"/>
          <w:lang w:eastAsia="en-GB"/>
        </w:rPr>
        <w:t>PlanBee</w:t>
      </w:r>
      <w:proofErr w:type="spellEnd"/>
      <w:r>
        <w:rPr>
          <w:rFonts w:ascii="Arial" w:eastAsia="Times New Roman" w:hAnsi="Arial" w:cs="Arial"/>
          <w:color w:val="000000"/>
          <w:sz w:val="23"/>
          <w:szCs w:val="23"/>
          <w:lang w:eastAsia="en-GB"/>
        </w:rPr>
        <w:t xml:space="preserve">, teachers use </w:t>
      </w:r>
      <w:r>
        <w:rPr>
          <w:rFonts w:ascii="Arial" w:hAnsi="Arial" w:cs="Arial"/>
          <w:sz w:val="22"/>
          <w:szCs w:val="22"/>
        </w:rPr>
        <w:t xml:space="preserve">these to identify the key knowledge and skills that underpin progress in each unit of work. </w:t>
      </w:r>
      <w:r>
        <w:rPr>
          <w:rFonts w:ascii="Arial" w:eastAsia="Times New Roman" w:hAnsi="Arial" w:cs="Arial"/>
          <w:color w:val="000000"/>
          <w:sz w:val="23"/>
          <w:szCs w:val="23"/>
          <w:lang w:eastAsia="en-GB"/>
        </w:rPr>
        <w:t xml:space="preserve">Additionally, </w:t>
      </w:r>
      <w:r>
        <w:rPr>
          <w:rFonts w:ascii="Arial" w:hAnsi="Arial" w:cs="Arial"/>
          <w:sz w:val="22"/>
          <w:szCs w:val="22"/>
        </w:rPr>
        <w:t>the ‘key learning’ listed in the ‘Projects on a Page’ scheme can also offer useful assessment assistance for teachers. These build progressively throughout the school, and across the programme of study, and form the basis of assessment in Design and Technology.</w:t>
      </w:r>
    </w:p>
    <w:p w14:paraId="4C4C8602" w14:textId="77777777" w:rsidR="00584175" w:rsidRDefault="00584175" w:rsidP="00584175">
      <w:pPr>
        <w:rPr>
          <w:rFonts w:ascii="Arial" w:eastAsia="Times New Roman" w:hAnsi="Arial" w:cs="Arial"/>
          <w:color w:val="000000"/>
          <w:sz w:val="23"/>
          <w:szCs w:val="23"/>
          <w:lang w:eastAsia="en-GB"/>
        </w:rPr>
      </w:pPr>
    </w:p>
    <w:p w14:paraId="769EC01F" w14:textId="29DFE1BB" w:rsidR="00584175" w:rsidRDefault="00584175" w:rsidP="00584175">
      <w:pPr>
        <w:pStyle w:val="NormalWeb"/>
        <w:rPr>
          <w:rFonts w:ascii="Arial" w:hAnsi="Arial" w:cs="Arial"/>
          <w:color w:val="000000"/>
          <w:sz w:val="23"/>
          <w:szCs w:val="23"/>
        </w:rPr>
      </w:pPr>
      <w:r>
        <w:rPr>
          <w:rFonts w:ascii="Arial" w:hAnsi="Arial" w:cs="Arial"/>
          <w:sz w:val="22"/>
          <w:szCs w:val="22"/>
        </w:rPr>
        <w:t xml:space="preserve">The knowledge, understanding and skills identifies form the basis of learning objectives for each D&amp;T session and is used to help focus teacher’s discussions with children and inform observations. </w:t>
      </w:r>
      <w:r w:rsidRPr="00584175">
        <w:rPr>
          <w:rFonts w:ascii="Arial" w:hAnsi="Arial" w:cs="Arial"/>
          <w:color w:val="000000"/>
          <w:sz w:val="23"/>
          <w:szCs w:val="23"/>
        </w:rPr>
        <w:t xml:space="preserve">This assessment is then used to inform differentiation, support and </w:t>
      </w:r>
      <w:r w:rsidRPr="00584175">
        <w:rPr>
          <w:rFonts w:ascii="Arial" w:hAnsi="Arial" w:cs="Arial"/>
          <w:color w:val="000000"/>
          <w:sz w:val="23"/>
          <w:szCs w:val="23"/>
        </w:rPr>
        <w:lastRenderedPageBreak/>
        <w:t xml:space="preserve">challenge required by the children. Summative assessment is conducted termly by class teachers across each year group of the school to inform the subject leader of progress or skills and knowledge still to be embedded. This is recorded through a Foundation Assessment tracker. </w:t>
      </w:r>
    </w:p>
    <w:p w14:paraId="3E1A36CB" w14:textId="0B25BFDF" w:rsidR="00584175" w:rsidRPr="00584175" w:rsidRDefault="00584175" w:rsidP="00584175">
      <w:pPr>
        <w:pStyle w:val="NormalWeb"/>
      </w:pPr>
      <w:r>
        <w:rPr>
          <w:rFonts w:ascii="Arial" w:hAnsi="Arial" w:cs="Arial"/>
          <w:sz w:val="22"/>
          <w:szCs w:val="22"/>
        </w:rPr>
        <w:t>Displays within the classroom and hall areas will reflect a range of work across key stages, to celebrate and exhibit children’s varied responses to the brief.</w:t>
      </w:r>
    </w:p>
    <w:p w14:paraId="6110D2AC" w14:textId="2EBDE20E" w:rsidR="00584175" w:rsidRDefault="00584175" w:rsidP="00584175">
      <w:pPr>
        <w:rPr>
          <w:rFonts w:ascii="Arial" w:eastAsia="Times New Roman" w:hAnsi="Arial" w:cs="Arial"/>
          <w:color w:val="000000"/>
          <w:sz w:val="23"/>
          <w:szCs w:val="23"/>
          <w:lang w:eastAsia="en-GB"/>
        </w:rPr>
      </w:pPr>
      <w:r w:rsidRPr="00584175">
        <w:rPr>
          <w:rFonts w:ascii="Arial" w:eastAsia="Times New Roman" w:hAnsi="Arial" w:cs="Arial"/>
          <w:color w:val="000000"/>
          <w:sz w:val="23"/>
          <w:szCs w:val="23"/>
          <w:lang w:eastAsia="en-GB"/>
        </w:rPr>
        <w:t>Design Technology is also monitored by the subject leader throughout the year in the form of book monitoring, looking at outcomes and pupil interviews to discuss their learning and understanding and establish the impact of the teaching taking place.</w:t>
      </w:r>
    </w:p>
    <w:p w14:paraId="4595F912" w14:textId="423E749A" w:rsidR="00584175" w:rsidRDefault="00584175" w:rsidP="00584175">
      <w:pPr>
        <w:rPr>
          <w:rFonts w:ascii="Arial" w:eastAsia="Times New Roman" w:hAnsi="Arial" w:cs="Arial"/>
          <w:color w:val="000000"/>
          <w:sz w:val="23"/>
          <w:szCs w:val="23"/>
          <w:lang w:eastAsia="en-GB"/>
        </w:rPr>
      </w:pPr>
    </w:p>
    <w:p w14:paraId="710C0053" w14:textId="74755BD2" w:rsidR="00584175" w:rsidRPr="00584175" w:rsidRDefault="00584175" w:rsidP="00584175">
      <w:pPr>
        <w:rPr>
          <w:rFonts w:ascii="Arial" w:eastAsia="Times New Roman" w:hAnsi="Arial" w:cs="Arial"/>
          <w:color w:val="000000"/>
          <w:sz w:val="28"/>
          <w:szCs w:val="28"/>
          <w:lang w:eastAsia="en-GB"/>
        </w:rPr>
      </w:pPr>
    </w:p>
    <w:p w14:paraId="5013A46B" w14:textId="6748837F" w:rsidR="00584175" w:rsidRPr="00584175" w:rsidRDefault="00584175" w:rsidP="00584175">
      <w:pPr>
        <w:pStyle w:val="ListParagraph"/>
        <w:numPr>
          <w:ilvl w:val="0"/>
          <w:numId w:val="4"/>
        </w:numPr>
        <w:rPr>
          <w:rFonts w:ascii="Arial" w:hAnsi="Arial" w:cs="Arial"/>
          <w:sz w:val="32"/>
          <w:szCs w:val="32"/>
        </w:rPr>
      </w:pPr>
      <w:r w:rsidRPr="00584175">
        <w:rPr>
          <w:rFonts w:ascii="Arial" w:hAnsi="Arial" w:cs="Arial"/>
          <w:sz w:val="32"/>
          <w:szCs w:val="32"/>
        </w:rPr>
        <w:t xml:space="preserve"> Planning and Teaching </w:t>
      </w:r>
    </w:p>
    <w:p w14:paraId="339AE5C0" w14:textId="73C3A67F" w:rsidR="00584175" w:rsidRDefault="00584175" w:rsidP="00584175">
      <w:pPr>
        <w:rPr>
          <w:b/>
          <w:bCs/>
          <w:sz w:val="28"/>
          <w:szCs w:val="28"/>
        </w:rPr>
      </w:pPr>
    </w:p>
    <w:p w14:paraId="13D1B69B" w14:textId="402F5027" w:rsidR="00584175" w:rsidRDefault="00584175" w:rsidP="00584175">
      <w:pPr>
        <w:pStyle w:val="NormalWeb"/>
      </w:pPr>
      <w:r>
        <w:rPr>
          <w:rFonts w:ascii="Arial" w:hAnsi="Arial" w:cs="Arial"/>
          <w:sz w:val="22"/>
          <w:szCs w:val="22"/>
        </w:rPr>
        <w:t xml:space="preserve">On-line DT plans and resources, produced by Plan Bee or in line with the Design and Technology Association ‘Projects on a Page’, are available on the shared T-drive. Teachers consult these to ensure technical accuracy in their teaching and to inform the programme of study for their year group. The key skills and knowledge for each Design and Technology Topic have been mapped by each year group to ensure that these are progressive from one year to the next. To support CPD and inform specific projects, the Design and Technology Association resources also include sketches and diagrams, teaching tips and techniques, suggestions on class organisation, links to resources and a glossary of technical terminology </w:t>
      </w:r>
    </w:p>
    <w:p w14:paraId="27A7BA42" w14:textId="75DF2934" w:rsidR="00584175" w:rsidRDefault="00584175" w:rsidP="00584175">
      <w:pPr>
        <w:pStyle w:val="NormalWeb"/>
        <w:rPr>
          <w:rFonts w:ascii="Arial" w:hAnsi="Arial" w:cs="Arial"/>
          <w:sz w:val="22"/>
          <w:szCs w:val="22"/>
        </w:rPr>
      </w:pPr>
      <w:r>
        <w:rPr>
          <w:rFonts w:ascii="Arial" w:hAnsi="Arial" w:cs="Arial"/>
          <w:sz w:val="22"/>
          <w:szCs w:val="22"/>
        </w:rPr>
        <w:t xml:space="preserve">Teachers will either select materials needed to complete a DT project from the DT Resource area, purchase any materials needed for the design, construction and evaluation of a project or decide to use recycled materials or junk modelling to help complete a project. Children are taught to use tools and equipment in a sensible, safe and efficient manner. </w:t>
      </w:r>
    </w:p>
    <w:p w14:paraId="0D3CAB4D" w14:textId="77777777" w:rsidR="00584175" w:rsidRDefault="00584175" w:rsidP="00584175">
      <w:pPr>
        <w:pStyle w:val="NormalWeb"/>
        <w:rPr>
          <w:rFonts w:ascii="Arial" w:hAnsi="Arial" w:cs="Arial"/>
          <w:sz w:val="22"/>
          <w:szCs w:val="22"/>
        </w:rPr>
      </w:pPr>
    </w:p>
    <w:p w14:paraId="080A6FC7" w14:textId="5F47F9D7" w:rsidR="00584175" w:rsidRPr="00584175" w:rsidRDefault="00584175" w:rsidP="00584175">
      <w:pPr>
        <w:pStyle w:val="NormalWeb"/>
        <w:numPr>
          <w:ilvl w:val="0"/>
          <w:numId w:val="4"/>
        </w:numPr>
        <w:rPr>
          <w:sz w:val="36"/>
          <w:szCs w:val="36"/>
        </w:rPr>
      </w:pPr>
      <w:r w:rsidRPr="00584175">
        <w:rPr>
          <w:rFonts w:ascii="Arial" w:hAnsi="Arial" w:cs="Arial"/>
          <w:sz w:val="32"/>
          <w:szCs w:val="32"/>
        </w:rPr>
        <w:t xml:space="preserve"> Organisation</w:t>
      </w:r>
    </w:p>
    <w:p w14:paraId="161DB432" w14:textId="4A04616E" w:rsidR="00584175" w:rsidRDefault="00584175" w:rsidP="00584175">
      <w:pPr>
        <w:spacing w:before="100" w:beforeAutospacing="1" w:after="100" w:afterAutospacing="1"/>
        <w:rPr>
          <w:rFonts w:ascii="Arial" w:eastAsia="Times New Roman" w:hAnsi="Arial" w:cs="Arial"/>
          <w:sz w:val="22"/>
          <w:szCs w:val="22"/>
          <w:lang w:eastAsia="en-GB"/>
        </w:rPr>
      </w:pPr>
      <w:r w:rsidRPr="00584175">
        <w:rPr>
          <w:rFonts w:ascii="Arial" w:eastAsia="Times New Roman" w:hAnsi="Arial" w:cs="Arial"/>
          <w:sz w:val="22"/>
          <w:szCs w:val="22"/>
          <w:lang w:eastAsia="en-GB"/>
        </w:rPr>
        <w:t>Design and Technology planning is mapped in blocks on the Whole School Curriculum Overview. Units of work are planned to include a balance of designing and making assignments</w:t>
      </w:r>
      <w:r>
        <w:rPr>
          <w:rFonts w:ascii="Arial" w:eastAsia="Times New Roman" w:hAnsi="Arial" w:cs="Arial"/>
          <w:sz w:val="22"/>
          <w:szCs w:val="22"/>
          <w:lang w:eastAsia="en-GB"/>
        </w:rPr>
        <w:t xml:space="preserve">, </w:t>
      </w:r>
      <w:r w:rsidRPr="00584175">
        <w:rPr>
          <w:rFonts w:ascii="Arial" w:eastAsia="Times New Roman" w:hAnsi="Arial" w:cs="Arial"/>
          <w:sz w:val="22"/>
          <w:szCs w:val="22"/>
          <w:lang w:eastAsia="en-GB"/>
        </w:rPr>
        <w:t>teaching key skills and work involving reviewing existing products</w:t>
      </w:r>
      <w:r>
        <w:rPr>
          <w:rFonts w:ascii="Arial" w:eastAsia="Times New Roman" w:hAnsi="Arial" w:cs="Arial"/>
          <w:sz w:val="22"/>
          <w:szCs w:val="22"/>
          <w:lang w:eastAsia="en-GB"/>
        </w:rPr>
        <w:t xml:space="preserve">. </w:t>
      </w:r>
      <w:r w:rsidRPr="00584175">
        <w:rPr>
          <w:rFonts w:ascii="Arial" w:eastAsia="Times New Roman" w:hAnsi="Arial" w:cs="Arial"/>
          <w:sz w:val="22"/>
          <w:szCs w:val="22"/>
          <w:lang w:eastAsia="en-GB"/>
        </w:rPr>
        <w:t xml:space="preserve">Links with other subject areas are made where appropriate. </w:t>
      </w:r>
    </w:p>
    <w:p w14:paraId="79CE30BD" w14:textId="77777777" w:rsidR="00584175" w:rsidRPr="00584175" w:rsidRDefault="00584175" w:rsidP="00584175">
      <w:pPr>
        <w:spacing w:before="100" w:beforeAutospacing="1" w:after="100" w:afterAutospacing="1"/>
        <w:rPr>
          <w:rFonts w:ascii="Arial" w:eastAsia="Times New Roman" w:hAnsi="Arial" w:cs="Arial"/>
          <w:sz w:val="32"/>
          <w:szCs w:val="32"/>
          <w:lang w:eastAsia="en-GB"/>
        </w:rPr>
      </w:pPr>
    </w:p>
    <w:p w14:paraId="5417338B" w14:textId="47ED687C" w:rsidR="00584175" w:rsidRDefault="00584175" w:rsidP="00584175">
      <w:pPr>
        <w:pStyle w:val="ListParagraph"/>
        <w:numPr>
          <w:ilvl w:val="0"/>
          <w:numId w:val="4"/>
        </w:numPr>
        <w:spacing w:before="100" w:beforeAutospacing="1" w:after="100" w:afterAutospacing="1"/>
        <w:rPr>
          <w:rFonts w:ascii="Arial" w:eastAsia="Times New Roman" w:hAnsi="Arial" w:cs="Arial"/>
          <w:sz w:val="32"/>
          <w:szCs w:val="32"/>
          <w:lang w:eastAsia="en-GB"/>
        </w:rPr>
      </w:pPr>
      <w:r w:rsidRPr="00584175">
        <w:rPr>
          <w:rFonts w:ascii="Arial" w:eastAsia="Times New Roman" w:hAnsi="Arial" w:cs="Arial"/>
          <w:sz w:val="32"/>
          <w:szCs w:val="32"/>
          <w:lang w:eastAsia="en-GB"/>
        </w:rPr>
        <w:t>KS2</w:t>
      </w:r>
    </w:p>
    <w:p w14:paraId="7AEE502E" w14:textId="6B8462BD" w:rsidR="00584175" w:rsidRDefault="00584175" w:rsidP="00584175">
      <w:pPr>
        <w:spacing w:before="100" w:beforeAutospacing="1" w:after="100" w:afterAutospacing="1"/>
        <w:rPr>
          <w:rFonts w:ascii="Arial" w:hAnsi="Arial" w:cs="Arial"/>
          <w:sz w:val="22"/>
          <w:szCs w:val="22"/>
        </w:rPr>
      </w:pPr>
      <w:r w:rsidRPr="00584175">
        <w:rPr>
          <w:rFonts w:ascii="Arial" w:hAnsi="Arial" w:cs="Arial"/>
          <w:sz w:val="22"/>
          <w:szCs w:val="22"/>
        </w:rPr>
        <w:t xml:space="preserve">Teachers will plan for lessons so that children will learn to design purposeful, functional, appealing products for themselves and others based on design criteria and to communicate their ideas through talking and drawing. They learn to select from and use a range of tools and equipment to perform practical tasks and to choose from a wide range of materials and components. Each aspect of the school’s Design and Technology programme of study, will link explicitly to the five National Curriculum strands. </w:t>
      </w:r>
    </w:p>
    <w:p w14:paraId="50CCEE96" w14:textId="77777777" w:rsidR="00584175" w:rsidRPr="00584175" w:rsidRDefault="00584175" w:rsidP="00584175">
      <w:pPr>
        <w:spacing w:before="100" w:beforeAutospacing="1" w:after="100" w:afterAutospacing="1"/>
        <w:rPr>
          <w:rFonts w:ascii="Arial" w:eastAsia="Times New Roman" w:hAnsi="Arial" w:cs="Arial"/>
          <w:sz w:val="32"/>
          <w:szCs w:val="32"/>
          <w:lang w:eastAsia="en-GB"/>
        </w:rPr>
      </w:pPr>
    </w:p>
    <w:p w14:paraId="4B7EF16E" w14:textId="7F111D41" w:rsidR="00584175" w:rsidRPr="00584175" w:rsidRDefault="00584175" w:rsidP="00584175">
      <w:pPr>
        <w:pStyle w:val="NormalWeb"/>
        <w:numPr>
          <w:ilvl w:val="0"/>
          <w:numId w:val="4"/>
        </w:numPr>
        <w:rPr>
          <w:sz w:val="32"/>
          <w:szCs w:val="32"/>
        </w:rPr>
      </w:pPr>
      <w:r w:rsidRPr="00584175">
        <w:rPr>
          <w:rFonts w:ascii="Arial" w:hAnsi="Arial" w:cs="Arial"/>
          <w:sz w:val="32"/>
          <w:szCs w:val="32"/>
        </w:rPr>
        <w:t>Equal Opportunities</w:t>
      </w:r>
    </w:p>
    <w:p w14:paraId="7A0FA19F" w14:textId="4E098869" w:rsidR="00584175" w:rsidRDefault="00584175" w:rsidP="00584175">
      <w:pPr>
        <w:pStyle w:val="NormalWeb"/>
      </w:pPr>
      <w:r>
        <w:rPr>
          <w:rFonts w:ascii="Arial" w:hAnsi="Arial" w:cs="Arial"/>
          <w:sz w:val="22"/>
          <w:szCs w:val="22"/>
        </w:rPr>
        <w:t xml:space="preserve">Whole school policy on equal opportunities will be adhered to in Design and Technology activities. Teachers ensure that children have access to the range of Design and Technology activities and use opportunities within Design and Technology to challenge gender stereotypes sometimes associated within the Design &amp; Technology career field. Children are encouraged and supported to develop their Design and Technology capability using a range of materials. Children with special needs or disabilities will be differentiated for and supported appropriately, to ensure development of skills and equal access to the Design and Technology curriculum. </w:t>
      </w:r>
    </w:p>
    <w:p w14:paraId="57E31DAD" w14:textId="5EC2FE82" w:rsidR="00584175" w:rsidRDefault="00584175" w:rsidP="00584175">
      <w:pPr>
        <w:spacing w:before="100" w:beforeAutospacing="1" w:after="100" w:afterAutospacing="1"/>
        <w:rPr>
          <w:rFonts w:ascii="Arial" w:eastAsia="Times New Roman" w:hAnsi="Arial" w:cs="Arial"/>
          <w:sz w:val="32"/>
          <w:szCs w:val="32"/>
          <w:lang w:eastAsia="en-GB"/>
        </w:rPr>
      </w:pPr>
    </w:p>
    <w:p w14:paraId="79AA9D4F" w14:textId="212FC04C" w:rsidR="00584175" w:rsidRDefault="00584175" w:rsidP="00584175">
      <w:pPr>
        <w:pStyle w:val="ListParagraph"/>
        <w:numPr>
          <w:ilvl w:val="0"/>
          <w:numId w:val="4"/>
        </w:numPr>
        <w:spacing w:before="100" w:beforeAutospacing="1" w:after="100" w:afterAutospacing="1"/>
        <w:rPr>
          <w:rFonts w:ascii="Arial" w:eastAsia="Times New Roman" w:hAnsi="Arial" w:cs="Arial"/>
          <w:sz w:val="32"/>
          <w:szCs w:val="32"/>
          <w:lang w:eastAsia="en-GB"/>
        </w:rPr>
      </w:pPr>
      <w:r>
        <w:rPr>
          <w:rFonts w:ascii="Arial" w:eastAsia="Times New Roman" w:hAnsi="Arial" w:cs="Arial"/>
          <w:sz w:val="32"/>
          <w:szCs w:val="32"/>
          <w:lang w:eastAsia="en-GB"/>
        </w:rPr>
        <w:t>Role of Subject Leader</w:t>
      </w:r>
    </w:p>
    <w:p w14:paraId="238D0DD0" w14:textId="09101AEA" w:rsidR="00584175" w:rsidRDefault="00584175" w:rsidP="00584175">
      <w:pPr>
        <w:spacing w:before="100" w:beforeAutospacing="1" w:after="100" w:afterAutospacing="1"/>
        <w:rPr>
          <w:rFonts w:ascii="Arial" w:eastAsia="Times New Roman" w:hAnsi="Arial" w:cs="Arial"/>
          <w:sz w:val="22"/>
          <w:szCs w:val="22"/>
          <w:lang w:eastAsia="en-GB"/>
        </w:rPr>
      </w:pPr>
      <w:r w:rsidRPr="00584175">
        <w:rPr>
          <w:rFonts w:ascii="Arial" w:eastAsia="Times New Roman" w:hAnsi="Arial" w:cs="Arial"/>
          <w:sz w:val="22"/>
          <w:szCs w:val="22"/>
          <w:lang w:eastAsia="en-GB"/>
        </w:rPr>
        <w:t>The subject leader will monitor the teaching and learning of Design and Technology across the school; ensuring a high quality, broad and stimulating curriculum. They will also support and facilitate opportunities that support the continued professional development of teachers in the teaching and learning of Design and Technology. A range of good-quality materials</w:t>
      </w:r>
      <w:r>
        <w:rPr>
          <w:rFonts w:ascii="Arial" w:eastAsia="Times New Roman" w:hAnsi="Arial" w:cs="Arial"/>
          <w:sz w:val="22"/>
          <w:szCs w:val="22"/>
          <w:lang w:eastAsia="en-GB"/>
        </w:rPr>
        <w:t xml:space="preserve"> </w:t>
      </w:r>
      <w:r w:rsidRPr="00584175">
        <w:rPr>
          <w:rFonts w:ascii="Arial" w:eastAsia="Times New Roman" w:hAnsi="Arial" w:cs="Arial"/>
          <w:sz w:val="22"/>
          <w:szCs w:val="22"/>
          <w:lang w:eastAsia="en-GB"/>
        </w:rPr>
        <w:t>and tools, which enable teachers to resource and teach the subject effectively, will be maintained by the subject leader.</w:t>
      </w:r>
    </w:p>
    <w:p w14:paraId="085BEF9F" w14:textId="349FF92B" w:rsidR="00584175" w:rsidRDefault="00584175" w:rsidP="00584175">
      <w:pPr>
        <w:spacing w:before="100" w:beforeAutospacing="1" w:after="100" w:afterAutospacing="1"/>
        <w:rPr>
          <w:rFonts w:ascii="Arial" w:eastAsia="Times New Roman" w:hAnsi="Arial" w:cs="Arial"/>
          <w:sz w:val="22"/>
          <w:szCs w:val="22"/>
          <w:lang w:eastAsia="en-GB"/>
        </w:rPr>
      </w:pPr>
      <w:r w:rsidRPr="00584175">
        <w:rPr>
          <w:rFonts w:ascii="Arial" w:eastAsia="Times New Roman" w:hAnsi="Arial" w:cs="Arial"/>
          <w:sz w:val="22"/>
          <w:szCs w:val="22"/>
          <w:lang w:eastAsia="en-GB"/>
        </w:rPr>
        <w:t>The subject leader will directly support the school’s commitment t</w:t>
      </w:r>
      <w:r>
        <w:rPr>
          <w:rFonts w:ascii="Arial" w:eastAsia="Times New Roman" w:hAnsi="Arial" w:cs="Arial"/>
          <w:sz w:val="22"/>
          <w:szCs w:val="22"/>
          <w:lang w:eastAsia="en-GB"/>
        </w:rPr>
        <w:t>o</w:t>
      </w:r>
      <w:r w:rsidRPr="00584175">
        <w:rPr>
          <w:rFonts w:ascii="Symbol" w:eastAsia="Times New Roman" w:hAnsi="Times New Roman" w:cs="Times New Roman"/>
          <w:sz w:val="22"/>
          <w:szCs w:val="22"/>
          <w:lang w:eastAsia="en-GB"/>
        </w:rPr>
        <w:t> </w:t>
      </w:r>
      <w:r w:rsidRPr="00584175">
        <w:rPr>
          <w:rFonts w:ascii="Arial" w:eastAsia="Times New Roman" w:hAnsi="Arial" w:cs="Arial"/>
          <w:sz w:val="22"/>
          <w:szCs w:val="22"/>
          <w:lang w:eastAsia="en-GB"/>
        </w:rPr>
        <w:t>provide access to people with specialist design and technology skills from the local and</w:t>
      </w:r>
      <w:r>
        <w:rPr>
          <w:rFonts w:ascii="Arial" w:eastAsia="Times New Roman" w:hAnsi="Arial" w:cs="Arial"/>
          <w:sz w:val="22"/>
          <w:szCs w:val="22"/>
          <w:lang w:eastAsia="en-GB"/>
        </w:rPr>
        <w:t xml:space="preserve"> </w:t>
      </w:r>
      <w:r w:rsidRPr="00584175">
        <w:rPr>
          <w:rFonts w:ascii="Arial" w:eastAsia="Times New Roman" w:hAnsi="Arial" w:cs="Arial"/>
          <w:sz w:val="22"/>
          <w:szCs w:val="22"/>
          <w:lang w:eastAsia="en-GB"/>
        </w:rPr>
        <w:t>wider community</w:t>
      </w:r>
      <w:r>
        <w:rPr>
          <w:rFonts w:ascii="Arial" w:eastAsia="Times New Roman" w:hAnsi="Arial" w:cs="Arial"/>
          <w:sz w:val="22"/>
          <w:szCs w:val="22"/>
          <w:lang w:eastAsia="en-GB"/>
        </w:rPr>
        <w:t xml:space="preserve">. </w:t>
      </w:r>
    </w:p>
    <w:p w14:paraId="7826BF09" w14:textId="77777777" w:rsidR="00584175" w:rsidRDefault="00584175" w:rsidP="00584175">
      <w:pPr>
        <w:spacing w:before="100" w:beforeAutospacing="1" w:after="100" w:afterAutospacing="1"/>
        <w:rPr>
          <w:rFonts w:ascii="Arial" w:eastAsia="Times New Roman" w:hAnsi="Arial" w:cs="Arial"/>
          <w:sz w:val="22"/>
          <w:szCs w:val="22"/>
          <w:lang w:eastAsia="en-GB"/>
        </w:rPr>
      </w:pPr>
    </w:p>
    <w:p w14:paraId="7DB5CE7B" w14:textId="53EC86BB" w:rsidR="00584175" w:rsidRPr="00584175" w:rsidRDefault="00584175" w:rsidP="00584175">
      <w:pPr>
        <w:pStyle w:val="ListParagraph"/>
        <w:numPr>
          <w:ilvl w:val="0"/>
          <w:numId w:val="4"/>
        </w:numPr>
        <w:spacing w:before="100" w:beforeAutospacing="1" w:after="100" w:afterAutospacing="1"/>
        <w:rPr>
          <w:rFonts w:ascii="Arial" w:eastAsia="Times New Roman" w:hAnsi="Arial" w:cs="Arial"/>
          <w:sz w:val="32"/>
          <w:szCs w:val="36"/>
          <w:lang w:eastAsia="en-GB"/>
        </w:rPr>
      </w:pPr>
      <w:r w:rsidRPr="00584175">
        <w:rPr>
          <w:rFonts w:ascii="Arial" w:eastAsia="Times New Roman" w:hAnsi="Arial" w:cs="Arial"/>
          <w:sz w:val="32"/>
          <w:szCs w:val="36"/>
          <w:lang w:eastAsia="en-GB"/>
        </w:rPr>
        <w:t>Parents</w:t>
      </w:r>
    </w:p>
    <w:p w14:paraId="769CD589" w14:textId="693F4AC0" w:rsidR="00584175" w:rsidRDefault="00584175" w:rsidP="00584175">
      <w:pPr>
        <w:spacing w:before="100" w:beforeAutospacing="1" w:after="100" w:afterAutospacing="1"/>
        <w:rPr>
          <w:rFonts w:ascii="Arial" w:eastAsia="Times New Roman" w:hAnsi="Arial" w:cs="Arial"/>
          <w:sz w:val="22"/>
          <w:szCs w:val="22"/>
          <w:lang w:eastAsia="en-GB"/>
        </w:rPr>
      </w:pPr>
      <w:r w:rsidRPr="00584175">
        <w:rPr>
          <w:rFonts w:ascii="Arial" w:eastAsia="Times New Roman" w:hAnsi="Arial" w:cs="Arial"/>
          <w:sz w:val="22"/>
          <w:szCs w:val="22"/>
          <w:lang w:eastAsia="en-GB"/>
        </w:rPr>
        <w:t xml:space="preserve">We encourage all parents and carers to support and assist with whole school events and Design and Technology projects. Parents and carers from the field of design and technology are warmly encouraged to approach the school to support opportunities for enrichment and the school will actively seek to engage and collaborate with parents and carers with specialist skills for this purpose. </w:t>
      </w:r>
    </w:p>
    <w:p w14:paraId="3C239CDD" w14:textId="017BA300" w:rsidR="00584175" w:rsidRDefault="00584175" w:rsidP="00584175">
      <w:pPr>
        <w:spacing w:before="100" w:beforeAutospacing="1" w:after="100" w:afterAutospacing="1"/>
        <w:rPr>
          <w:rFonts w:ascii="Times New Roman" w:eastAsia="Times New Roman" w:hAnsi="Times New Roman" w:cs="Times New Roman"/>
          <w:lang w:eastAsia="en-GB"/>
        </w:rPr>
      </w:pPr>
    </w:p>
    <w:p w14:paraId="7F28EBAC" w14:textId="77777777" w:rsidR="00584175" w:rsidRPr="00584175" w:rsidRDefault="00584175" w:rsidP="00584175">
      <w:pPr>
        <w:spacing w:before="100" w:beforeAutospacing="1" w:after="100" w:afterAutospacing="1"/>
        <w:rPr>
          <w:rFonts w:ascii="Times New Roman" w:eastAsia="Times New Roman" w:hAnsi="Times New Roman" w:cs="Times New Roman"/>
          <w:lang w:eastAsia="en-GB"/>
        </w:rPr>
      </w:pPr>
    </w:p>
    <w:p w14:paraId="4E874C95" w14:textId="4A9D6FE8" w:rsidR="00584175" w:rsidRPr="00584175" w:rsidRDefault="00584175" w:rsidP="00584175">
      <w:pPr>
        <w:tabs>
          <w:tab w:val="left" w:pos="7573"/>
        </w:tabs>
        <w:spacing w:before="100" w:beforeAutospacing="1" w:after="100" w:afterAutospacing="1"/>
        <w:rPr>
          <w:rFonts w:ascii="Times New Roman" w:eastAsia="Times New Roman" w:hAnsi="Times New Roman" w:cs="Times New Roman"/>
          <w:b/>
          <w:bCs/>
          <w:lang w:eastAsia="en-GB"/>
        </w:rPr>
      </w:pPr>
      <w:r w:rsidRPr="00584175">
        <w:rPr>
          <w:rFonts w:ascii="Arial,Bold" w:eastAsia="Times New Roman" w:hAnsi="Arial,Bold" w:cs="Times New Roman"/>
          <w:b/>
          <w:bCs/>
          <w:sz w:val="22"/>
          <w:szCs w:val="22"/>
          <w:lang w:eastAsia="en-GB"/>
        </w:rPr>
        <w:t>This policy will be reviewed annually by the Governing body</w:t>
      </w:r>
      <w:r>
        <w:rPr>
          <w:rFonts w:ascii="Arial,Bold" w:eastAsia="Times New Roman" w:hAnsi="Arial,Bold" w:cs="Times New Roman"/>
          <w:b/>
          <w:bCs/>
          <w:sz w:val="22"/>
          <w:szCs w:val="22"/>
          <w:lang w:eastAsia="en-GB"/>
        </w:rPr>
        <w:t>.</w:t>
      </w:r>
    </w:p>
    <w:p w14:paraId="253E00B9" w14:textId="1ADEB01B" w:rsidR="00584175" w:rsidRPr="00584175" w:rsidRDefault="00584175" w:rsidP="00584175">
      <w:pPr>
        <w:spacing w:before="100" w:beforeAutospacing="1" w:after="100" w:afterAutospacing="1"/>
        <w:rPr>
          <w:rFonts w:ascii="Arial,Bold" w:eastAsia="Times New Roman" w:hAnsi="Arial,Bold" w:cs="Times New Roman"/>
          <w:b/>
          <w:bCs/>
          <w:sz w:val="22"/>
          <w:szCs w:val="22"/>
          <w:lang w:eastAsia="en-GB"/>
        </w:rPr>
      </w:pPr>
      <w:r w:rsidRPr="00584175">
        <w:rPr>
          <w:rFonts w:ascii="Arial,Bold" w:eastAsia="Times New Roman" w:hAnsi="Arial,Bold" w:cs="Times New Roman"/>
          <w:b/>
          <w:bCs/>
          <w:sz w:val="22"/>
          <w:szCs w:val="22"/>
          <w:lang w:eastAsia="en-GB"/>
        </w:rPr>
        <w:t xml:space="preserve">Policy Agreed: </w:t>
      </w:r>
      <w:r w:rsidR="00675075">
        <w:rPr>
          <w:rFonts w:ascii="Arial,Bold" w:eastAsia="Times New Roman" w:hAnsi="Arial,Bold" w:cs="Times New Roman"/>
          <w:b/>
          <w:bCs/>
          <w:sz w:val="22"/>
          <w:szCs w:val="22"/>
          <w:lang w:eastAsia="en-GB"/>
        </w:rPr>
        <w:t>Sept 2021</w:t>
      </w:r>
    </w:p>
    <w:p w14:paraId="33D748A1" w14:textId="53CFE998" w:rsidR="00584175" w:rsidRPr="00584175" w:rsidRDefault="00584175" w:rsidP="00264ED9">
      <w:pPr>
        <w:spacing w:before="100" w:beforeAutospacing="1" w:after="100" w:afterAutospacing="1"/>
        <w:rPr>
          <w:b/>
          <w:bCs/>
          <w:sz w:val="28"/>
          <w:szCs w:val="28"/>
        </w:rPr>
      </w:pPr>
      <w:r w:rsidRPr="00584175">
        <w:rPr>
          <w:rFonts w:ascii="Arial,Bold" w:eastAsia="Times New Roman" w:hAnsi="Arial,Bold" w:cs="Times New Roman"/>
          <w:b/>
          <w:bCs/>
          <w:sz w:val="22"/>
          <w:szCs w:val="22"/>
          <w:lang w:eastAsia="en-GB"/>
        </w:rPr>
        <w:t>Policy Review Date:</w:t>
      </w:r>
      <w:r w:rsidR="00675075">
        <w:rPr>
          <w:rFonts w:ascii="Arial,Bold" w:eastAsia="Times New Roman" w:hAnsi="Arial,Bold" w:cs="Times New Roman"/>
          <w:b/>
          <w:bCs/>
          <w:sz w:val="22"/>
          <w:szCs w:val="22"/>
          <w:lang w:eastAsia="en-GB"/>
        </w:rPr>
        <w:t xml:space="preserve"> Sept </w:t>
      </w:r>
      <w:bookmarkStart w:id="0" w:name="_GoBack"/>
      <w:bookmarkEnd w:id="0"/>
      <w:r w:rsidR="00675075">
        <w:rPr>
          <w:rFonts w:ascii="Arial,Bold" w:eastAsia="Times New Roman" w:hAnsi="Arial,Bold" w:cs="Times New Roman"/>
          <w:b/>
          <w:bCs/>
          <w:sz w:val="22"/>
          <w:szCs w:val="22"/>
          <w:lang w:eastAsia="en-GB"/>
        </w:rPr>
        <w:t>2023</w:t>
      </w:r>
    </w:p>
    <w:sectPr w:rsidR="00584175" w:rsidRPr="00584175" w:rsidSect="00653FC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31E99"/>
    <w:multiLevelType w:val="multilevel"/>
    <w:tmpl w:val="3A26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F3329"/>
    <w:multiLevelType w:val="multilevel"/>
    <w:tmpl w:val="C8143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E935E8"/>
    <w:multiLevelType w:val="multilevel"/>
    <w:tmpl w:val="98D2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C7689"/>
    <w:multiLevelType w:val="hybridMultilevel"/>
    <w:tmpl w:val="606C8DBC"/>
    <w:lvl w:ilvl="0" w:tplc="2DB273E4">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29632D"/>
    <w:multiLevelType w:val="multilevel"/>
    <w:tmpl w:val="F104C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F54047"/>
    <w:multiLevelType w:val="multilevel"/>
    <w:tmpl w:val="31DC2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F30083"/>
    <w:multiLevelType w:val="hybridMultilevel"/>
    <w:tmpl w:val="C1FEBB0C"/>
    <w:lvl w:ilvl="0" w:tplc="51F8E5EC">
      <w:start w:val="1"/>
      <w:numFmt w:val="decimal"/>
      <w:lvlText w:val="%1."/>
      <w:lvlJc w:val="left"/>
      <w:pPr>
        <w:ind w:left="720" w:hanging="360"/>
      </w:pPr>
      <w:rPr>
        <w:rFonts w:ascii="Arial" w:hAnsi="Arial" w:cs="Arial"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DB6DE9"/>
    <w:multiLevelType w:val="multilevel"/>
    <w:tmpl w:val="C6484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355AB9"/>
    <w:multiLevelType w:val="multilevel"/>
    <w:tmpl w:val="632C2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FB724A"/>
    <w:multiLevelType w:val="hybridMultilevel"/>
    <w:tmpl w:val="606C8DBC"/>
    <w:lvl w:ilvl="0" w:tplc="2DB273E4">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0F1063"/>
    <w:multiLevelType w:val="multilevel"/>
    <w:tmpl w:val="A656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9C1193"/>
    <w:multiLevelType w:val="hybridMultilevel"/>
    <w:tmpl w:val="C35EA1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FF0E07"/>
    <w:multiLevelType w:val="multilevel"/>
    <w:tmpl w:val="AA389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num>
  <w:num w:numId="3">
    <w:abstractNumId w:val="9"/>
  </w:num>
  <w:num w:numId="4">
    <w:abstractNumId w:val="6"/>
  </w:num>
  <w:num w:numId="5">
    <w:abstractNumId w:val="0"/>
  </w:num>
  <w:num w:numId="6">
    <w:abstractNumId w:val="12"/>
  </w:num>
  <w:num w:numId="7">
    <w:abstractNumId w:val="10"/>
  </w:num>
  <w:num w:numId="8">
    <w:abstractNumId w:val="4"/>
  </w:num>
  <w:num w:numId="9">
    <w:abstractNumId w:val="5"/>
  </w:num>
  <w:num w:numId="10">
    <w:abstractNumId w:val="7"/>
  </w:num>
  <w:num w:numId="11">
    <w:abstractNumId w:val="8"/>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175"/>
    <w:rsid w:val="0013742E"/>
    <w:rsid w:val="00264ED9"/>
    <w:rsid w:val="003F64AE"/>
    <w:rsid w:val="00584175"/>
    <w:rsid w:val="00653FC4"/>
    <w:rsid w:val="00675075"/>
    <w:rsid w:val="00A65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B98DA"/>
  <w15:chartTrackingRefBased/>
  <w15:docId w15:val="{13147A81-BC6F-B642-93A7-56EA0ECD9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4175"/>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5841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44919">
      <w:bodyDiv w:val="1"/>
      <w:marLeft w:val="0"/>
      <w:marRight w:val="0"/>
      <w:marTop w:val="0"/>
      <w:marBottom w:val="0"/>
      <w:divBdr>
        <w:top w:val="none" w:sz="0" w:space="0" w:color="auto"/>
        <w:left w:val="none" w:sz="0" w:space="0" w:color="auto"/>
        <w:bottom w:val="none" w:sz="0" w:space="0" w:color="auto"/>
        <w:right w:val="none" w:sz="0" w:space="0" w:color="auto"/>
      </w:divBdr>
      <w:divsChild>
        <w:div w:id="1146321248">
          <w:marLeft w:val="0"/>
          <w:marRight w:val="0"/>
          <w:marTop w:val="0"/>
          <w:marBottom w:val="0"/>
          <w:divBdr>
            <w:top w:val="none" w:sz="0" w:space="0" w:color="auto"/>
            <w:left w:val="none" w:sz="0" w:space="0" w:color="auto"/>
            <w:bottom w:val="none" w:sz="0" w:space="0" w:color="auto"/>
            <w:right w:val="none" w:sz="0" w:space="0" w:color="auto"/>
          </w:divBdr>
          <w:divsChild>
            <w:div w:id="930621858">
              <w:marLeft w:val="0"/>
              <w:marRight w:val="0"/>
              <w:marTop w:val="0"/>
              <w:marBottom w:val="0"/>
              <w:divBdr>
                <w:top w:val="none" w:sz="0" w:space="0" w:color="auto"/>
                <w:left w:val="none" w:sz="0" w:space="0" w:color="auto"/>
                <w:bottom w:val="none" w:sz="0" w:space="0" w:color="auto"/>
                <w:right w:val="none" w:sz="0" w:space="0" w:color="auto"/>
              </w:divBdr>
              <w:divsChild>
                <w:div w:id="212280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06085">
      <w:bodyDiv w:val="1"/>
      <w:marLeft w:val="0"/>
      <w:marRight w:val="0"/>
      <w:marTop w:val="0"/>
      <w:marBottom w:val="0"/>
      <w:divBdr>
        <w:top w:val="none" w:sz="0" w:space="0" w:color="auto"/>
        <w:left w:val="none" w:sz="0" w:space="0" w:color="auto"/>
        <w:bottom w:val="none" w:sz="0" w:space="0" w:color="auto"/>
        <w:right w:val="none" w:sz="0" w:space="0" w:color="auto"/>
      </w:divBdr>
      <w:divsChild>
        <w:div w:id="462119266">
          <w:marLeft w:val="0"/>
          <w:marRight w:val="0"/>
          <w:marTop w:val="0"/>
          <w:marBottom w:val="0"/>
          <w:divBdr>
            <w:top w:val="none" w:sz="0" w:space="0" w:color="auto"/>
            <w:left w:val="none" w:sz="0" w:space="0" w:color="auto"/>
            <w:bottom w:val="none" w:sz="0" w:space="0" w:color="auto"/>
            <w:right w:val="none" w:sz="0" w:space="0" w:color="auto"/>
          </w:divBdr>
          <w:divsChild>
            <w:div w:id="184373331">
              <w:marLeft w:val="0"/>
              <w:marRight w:val="0"/>
              <w:marTop w:val="0"/>
              <w:marBottom w:val="0"/>
              <w:divBdr>
                <w:top w:val="none" w:sz="0" w:space="0" w:color="auto"/>
                <w:left w:val="none" w:sz="0" w:space="0" w:color="auto"/>
                <w:bottom w:val="none" w:sz="0" w:space="0" w:color="auto"/>
                <w:right w:val="none" w:sz="0" w:space="0" w:color="auto"/>
              </w:divBdr>
              <w:divsChild>
                <w:div w:id="108056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04963">
      <w:bodyDiv w:val="1"/>
      <w:marLeft w:val="0"/>
      <w:marRight w:val="0"/>
      <w:marTop w:val="0"/>
      <w:marBottom w:val="0"/>
      <w:divBdr>
        <w:top w:val="none" w:sz="0" w:space="0" w:color="auto"/>
        <w:left w:val="none" w:sz="0" w:space="0" w:color="auto"/>
        <w:bottom w:val="none" w:sz="0" w:space="0" w:color="auto"/>
        <w:right w:val="none" w:sz="0" w:space="0" w:color="auto"/>
      </w:divBdr>
      <w:divsChild>
        <w:div w:id="1519195928">
          <w:marLeft w:val="0"/>
          <w:marRight w:val="0"/>
          <w:marTop w:val="0"/>
          <w:marBottom w:val="0"/>
          <w:divBdr>
            <w:top w:val="none" w:sz="0" w:space="0" w:color="auto"/>
            <w:left w:val="none" w:sz="0" w:space="0" w:color="auto"/>
            <w:bottom w:val="none" w:sz="0" w:space="0" w:color="auto"/>
            <w:right w:val="none" w:sz="0" w:space="0" w:color="auto"/>
          </w:divBdr>
          <w:divsChild>
            <w:div w:id="236062250">
              <w:marLeft w:val="0"/>
              <w:marRight w:val="0"/>
              <w:marTop w:val="0"/>
              <w:marBottom w:val="0"/>
              <w:divBdr>
                <w:top w:val="none" w:sz="0" w:space="0" w:color="auto"/>
                <w:left w:val="none" w:sz="0" w:space="0" w:color="auto"/>
                <w:bottom w:val="none" w:sz="0" w:space="0" w:color="auto"/>
                <w:right w:val="none" w:sz="0" w:space="0" w:color="auto"/>
              </w:divBdr>
              <w:divsChild>
                <w:div w:id="1280067192">
                  <w:marLeft w:val="0"/>
                  <w:marRight w:val="0"/>
                  <w:marTop w:val="0"/>
                  <w:marBottom w:val="0"/>
                  <w:divBdr>
                    <w:top w:val="none" w:sz="0" w:space="0" w:color="auto"/>
                    <w:left w:val="none" w:sz="0" w:space="0" w:color="auto"/>
                    <w:bottom w:val="none" w:sz="0" w:space="0" w:color="auto"/>
                    <w:right w:val="none" w:sz="0" w:space="0" w:color="auto"/>
                  </w:divBdr>
                </w:div>
              </w:divsChild>
            </w:div>
            <w:div w:id="582228005">
              <w:marLeft w:val="0"/>
              <w:marRight w:val="0"/>
              <w:marTop w:val="0"/>
              <w:marBottom w:val="0"/>
              <w:divBdr>
                <w:top w:val="none" w:sz="0" w:space="0" w:color="auto"/>
                <w:left w:val="none" w:sz="0" w:space="0" w:color="auto"/>
                <w:bottom w:val="none" w:sz="0" w:space="0" w:color="auto"/>
                <w:right w:val="none" w:sz="0" w:space="0" w:color="auto"/>
              </w:divBdr>
              <w:divsChild>
                <w:div w:id="8693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3972">
      <w:bodyDiv w:val="1"/>
      <w:marLeft w:val="0"/>
      <w:marRight w:val="0"/>
      <w:marTop w:val="0"/>
      <w:marBottom w:val="0"/>
      <w:divBdr>
        <w:top w:val="none" w:sz="0" w:space="0" w:color="auto"/>
        <w:left w:val="none" w:sz="0" w:space="0" w:color="auto"/>
        <w:bottom w:val="none" w:sz="0" w:space="0" w:color="auto"/>
        <w:right w:val="none" w:sz="0" w:space="0" w:color="auto"/>
      </w:divBdr>
    </w:div>
    <w:div w:id="280067198">
      <w:bodyDiv w:val="1"/>
      <w:marLeft w:val="0"/>
      <w:marRight w:val="0"/>
      <w:marTop w:val="0"/>
      <w:marBottom w:val="0"/>
      <w:divBdr>
        <w:top w:val="none" w:sz="0" w:space="0" w:color="auto"/>
        <w:left w:val="none" w:sz="0" w:space="0" w:color="auto"/>
        <w:bottom w:val="none" w:sz="0" w:space="0" w:color="auto"/>
        <w:right w:val="none" w:sz="0" w:space="0" w:color="auto"/>
      </w:divBdr>
      <w:divsChild>
        <w:div w:id="9259631">
          <w:marLeft w:val="0"/>
          <w:marRight w:val="0"/>
          <w:marTop w:val="0"/>
          <w:marBottom w:val="0"/>
          <w:divBdr>
            <w:top w:val="none" w:sz="0" w:space="0" w:color="auto"/>
            <w:left w:val="none" w:sz="0" w:space="0" w:color="auto"/>
            <w:bottom w:val="none" w:sz="0" w:space="0" w:color="auto"/>
            <w:right w:val="none" w:sz="0" w:space="0" w:color="auto"/>
          </w:divBdr>
          <w:divsChild>
            <w:div w:id="69625182">
              <w:marLeft w:val="0"/>
              <w:marRight w:val="0"/>
              <w:marTop w:val="0"/>
              <w:marBottom w:val="0"/>
              <w:divBdr>
                <w:top w:val="none" w:sz="0" w:space="0" w:color="auto"/>
                <w:left w:val="none" w:sz="0" w:space="0" w:color="auto"/>
                <w:bottom w:val="none" w:sz="0" w:space="0" w:color="auto"/>
                <w:right w:val="none" w:sz="0" w:space="0" w:color="auto"/>
              </w:divBdr>
              <w:divsChild>
                <w:div w:id="199625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007741">
      <w:bodyDiv w:val="1"/>
      <w:marLeft w:val="0"/>
      <w:marRight w:val="0"/>
      <w:marTop w:val="0"/>
      <w:marBottom w:val="0"/>
      <w:divBdr>
        <w:top w:val="none" w:sz="0" w:space="0" w:color="auto"/>
        <w:left w:val="none" w:sz="0" w:space="0" w:color="auto"/>
        <w:bottom w:val="none" w:sz="0" w:space="0" w:color="auto"/>
        <w:right w:val="none" w:sz="0" w:space="0" w:color="auto"/>
      </w:divBdr>
      <w:divsChild>
        <w:div w:id="1448433013">
          <w:marLeft w:val="0"/>
          <w:marRight w:val="0"/>
          <w:marTop w:val="0"/>
          <w:marBottom w:val="0"/>
          <w:divBdr>
            <w:top w:val="none" w:sz="0" w:space="0" w:color="auto"/>
            <w:left w:val="none" w:sz="0" w:space="0" w:color="auto"/>
            <w:bottom w:val="none" w:sz="0" w:space="0" w:color="auto"/>
            <w:right w:val="none" w:sz="0" w:space="0" w:color="auto"/>
          </w:divBdr>
          <w:divsChild>
            <w:div w:id="271399896">
              <w:marLeft w:val="0"/>
              <w:marRight w:val="0"/>
              <w:marTop w:val="0"/>
              <w:marBottom w:val="0"/>
              <w:divBdr>
                <w:top w:val="none" w:sz="0" w:space="0" w:color="auto"/>
                <w:left w:val="none" w:sz="0" w:space="0" w:color="auto"/>
                <w:bottom w:val="none" w:sz="0" w:space="0" w:color="auto"/>
                <w:right w:val="none" w:sz="0" w:space="0" w:color="auto"/>
              </w:divBdr>
              <w:divsChild>
                <w:div w:id="21244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978375">
      <w:bodyDiv w:val="1"/>
      <w:marLeft w:val="0"/>
      <w:marRight w:val="0"/>
      <w:marTop w:val="0"/>
      <w:marBottom w:val="0"/>
      <w:divBdr>
        <w:top w:val="none" w:sz="0" w:space="0" w:color="auto"/>
        <w:left w:val="none" w:sz="0" w:space="0" w:color="auto"/>
        <w:bottom w:val="none" w:sz="0" w:space="0" w:color="auto"/>
        <w:right w:val="none" w:sz="0" w:space="0" w:color="auto"/>
      </w:divBdr>
      <w:divsChild>
        <w:div w:id="645355780">
          <w:marLeft w:val="0"/>
          <w:marRight w:val="0"/>
          <w:marTop w:val="0"/>
          <w:marBottom w:val="0"/>
          <w:divBdr>
            <w:top w:val="none" w:sz="0" w:space="0" w:color="auto"/>
            <w:left w:val="none" w:sz="0" w:space="0" w:color="auto"/>
            <w:bottom w:val="none" w:sz="0" w:space="0" w:color="auto"/>
            <w:right w:val="none" w:sz="0" w:space="0" w:color="auto"/>
          </w:divBdr>
          <w:divsChild>
            <w:div w:id="360859020">
              <w:marLeft w:val="0"/>
              <w:marRight w:val="0"/>
              <w:marTop w:val="0"/>
              <w:marBottom w:val="0"/>
              <w:divBdr>
                <w:top w:val="none" w:sz="0" w:space="0" w:color="auto"/>
                <w:left w:val="none" w:sz="0" w:space="0" w:color="auto"/>
                <w:bottom w:val="none" w:sz="0" w:space="0" w:color="auto"/>
                <w:right w:val="none" w:sz="0" w:space="0" w:color="auto"/>
              </w:divBdr>
              <w:divsChild>
                <w:div w:id="213051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46808">
      <w:bodyDiv w:val="1"/>
      <w:marLeft w:val="0"/>
      <w:marRight w:val="0"/>
      <w:marTop w:val="0"/>
      <w:marBottom w:val="0"/>
      <w:divBdr>
        <w:top w:val="none" w:sz="0" w:space="0" w:color="auto"/>
        <w:left w:val="none" w:sz="0" w:space="0" w:color="auto"/>
        <w:bottom w:val="none" w:sz="0" w:space="0" w:color="auto"/>
        <w:right w:val="none" w:sz="0" w:space="0" w:color="auto"/>
      </w:divBdr>
      <w:divsChild>
        <w:div w:id="1908763682">
          <w:marLeft w:val="0"/>
          <w:marRight w:val="0"/>
          <w:marTop w:val="0"/>
          <w:marBottom w:val="0"/>
          <w:divBdr>
            <w:top w:val="none" w:sz="0" w:space="0" w:color="auto"/>
            <w:left w:val="none" w:sz="0" w:space="0" w:color="auto"/>
            <w:bottom w:val="none" w:sz="0" w:space="0" w:color="auto"/>
            <w:right w:val="none" w:sz="0" w:space="0" w:color="auto"/>
          </w:divBdr>
          <w:divsChild>
            <w:div w:id="8875083">
              <w:marLeft w:val="0"/>
              <w:marRight w:val="0"/>
              <w:marTop w:val="0"/>
              <w:marBottom w:val="0"/>
              <w:divBdr>
                <w:top w:val="none" w:sz="0" w:space="0" w:color="auto"/>
                <w:left w:val="none" w:sz="0" w:space="0" w:color="auto"/>
                <w:bottom w:val="none" w:sz="0" w:space="0" w:color="auto"/>
                <w:right w:val="none" w:sz="0" w:space="0" w:color="auto"/>
              </w:divBdr>
              <w:divsChild>
                <w:div w:id="603612287">
                  <w:marLeft w:val="0"/>
                  <w:marRight w:val="0"/>
                  <w:marTop w:val="0"/>
                  <w:marBottom w:val="0"/>
                  <w:divBdr>
                    <w:top w:val="none" w:sz="0" w:space="0" w:color="auto"/>
                    <w:left w:val="none" w:sz="0" w:space="0" w:color="auto"/>
                    <w:bottom w:val="none" w:sz="0" w:space="0" w:color="auto"/>
                    <w:right w:val="none" w:sz="0" w:space="0" w:color="auto"/>
                  </w:divBdr>
                </w:div>
              </w:divsChild>
            </w:div>
            <w:div w:id="1701470711">
              <w:marLeft w:val="0"/>
              <w:marRight w:val="0"/>
              <w:marTop w:val="0"/>
              <w:marBottom w:val="0"/>
              <w:divBdr>
                <w:top w:val="none" w:sz="0" w:space="0" w:color="auto"/>
                <w:left w:val="none" w:sz="0" w:space="0" w:color="auto"/>
                <w:bottom w:val="none" w:sz="0" w:space="0" w:color="auto"/>
                <w:right w:val="none" w:sz="0" w:space="0" w:color="auto"/>
              </w:divBdr>
              <w:divsChild>
                <w:div w:id="668220436">
                  <w:marLeft w:val="0"/>
                  <w:marRight w:val="0"/>
                  <w:marTop w:val="0"/>
                  <w:marBottom w:val="0"/>
                  <w:divBdr>
                    <w:top w:val="none" w:sz="0" w:space="0" w:color="auto"/>
                    <w:left w:val="none" w:sz="0" w:space="0" w:color="auto"/>
                    <w:bottom w:val="none" w:sz="0" w:space="0" w:color="auto"/>
                    <w:right w:val="none" w:sz="0" w:space="0" w:color="auto"/>
                  </w:divBdr>
                </w:div>
              </w:divsChild>
            </w:div>
            <w:div w:id="261108532">
              <w:marLeft w:val="0"/>
              <w:marRight w:val="0"/>
              <w:marTop w:val="0"/>
              <w:marBottom w:val="0"/>
              <w:divBdr>
                <w:top w:val="none" w:sz="0" w:space="0" w:color="auto"/>
                <w:left w:val="none" w:sz="0" w:space="0" w:color="auto"/>
                <w:bottom w:val="none" w:sz="0" w:space="0" w:color="auto"/>
                <w:right w:val="none" w:sz="0" w:space="0" w:color="auto"/>
              </w:divBdr>
              <w:divsChild>
                <w:div w:id="1784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240649">
          <w:marLeft w:val="0"/>
          <w:marRight w:val="0"/>
          <w:marTop w:val="0"/>
          <w:marBottom w:val="0"/>
          <w:divBdr>
            <w:top w:val="none" w:sz="0" w:space="0" w:color="auto"/>
            <w:left w:val="none" w:sz="0" w:space="0" w:color="auto"/>
            <w:bottom w:val="none" w:sz="0" w:space="0" w:color="auto"/>
            <w:right w:val="none" w:sz="0" w:space="0" w:color="auto"/>
          </w:divBdr>
          <w:divsChild>
            <w:div w:id="1120101543">
              <w:marLeft w:val="0"/>
              <w:marRight w:val="0"/>
              <w:marTop w:val="0"/>
              <w:marBottom w:val="0"/>
              <w:divBdr>
                <w:top w:val="none" w:sz="0" w:space="0" w:color="auto"/>
                <w:left w:val="none" w:sz="0" w:space="0" w:color="auto"/>
                <w:bottom w:val="none" w:sz="0" w:space="0" w:color="auto"/>
                <w:right w:val="none" w:sz="0" w:space="0" w:color="auto"/>
              </w:divBdr>
              <w:divsChild>
                <w:div w:id="193011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483888">
      <w:bodyDiv w:val="1"/>
      <w:marLeft w:val="0"/>
      <w:marRight w:val="0"/>
      <w:marTop w:val="0"/>
      <w:marBottom w:val="0"/>
      <w:divBdr>
        <w:top w:val="none" w:sz="0" w:space="0" w:color="auto"/>
        <w:left w:val="none" w:sz="0" w:space="0" w:color="auto"/>
        <w:bottom w:val="none" w:sz="0" w:space="0" w:color="auto"/>
        <w:right w:val="none" w:sz="0" w:space="0" w:color="auto"/>
      </w:divBdr>
      <w:divsChild>
        <w:div w:id="1992981016">
          <w:marLeft w:val="0"/>
          <w:marRight w:val="0"/>
          <w:marTop w:val="0"/>
          <w:marBottom w:val="0"/>
          <w:divBdr>
            <w:top w:val="none" w:sz="0" w:space="0" w:color="auto"/>
            <w:left w:val="none" w:sz="0" w:space="0" w:color="auto"/>
            <w:bottom w:val="none" w:sz="0" w:space="0" w:color="auto"/>
            <w:right w:val="none" w:sz="0" w:space="0" w:color="auto"/>
          </w:divBdr>
          <w:divsChild>
            <w:div w:id="632713704">
              <w:marLeft w:val="0"/>
              <w:marRight w:val="0"/>
              <w:marTop w:val="0"/>
              <w:marBottom w:val="0"/>
              <w:divBdr>
                <w:top w:val="none" w:sz="0" w:space="0" w:color="auto"/>
                <w:left w:val="none" w:sz="0" w:space="0" w:color="auto"/>
                <w:bottom w:val="none" w:sz="0" w:space="0" w:color="auto"/>
                <w:right w:val="none" w:sz="0" w:space="0" w:color="auto"/>
              </w:divBdr>
              <w:divsChild>
                <w:div w:id="2006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103570">
      <w:bodyDiv w:val="1"/>
      <w:marLeft w:val="0"/>
      <w:marRight w:val="0"/>
      <w:marTop w:val="0"/>
      <w:marBottom w:val="0"/>
      <w:divBdr>
        <w:top w:val="none" w:sz="0" w:space="0" w:color="auto"/>
        <w:left w:val="none" w:sz="0" w:space="0" w:color="auto"/>
        <w:bottom w:val="none" w:sz="0" w:space="0" w:color="auto"/>
        <w:right w:val="none" w:sz="0" w:space="0" w:color="auto"/>
      </w:divBdr>
      <w:divsChild>
        <w:div w:id="1223518027">
          <w:marLeft w:val="0"/>
          <w:marRight w:val="0"/>
          <w:marTop w:val="0"/>
          <w:marBottom w:val="0"/>
          <w:divBdr>
            <w:top w:val="none" w:sz="0" w:space="0" w:color="auto"/>
            <w:left w:val="none" w:sz="0" w:space="0" w:color="auto"/>
            <w:bottom w:val="none" w:sz="0" w:space="0" w:color="auto"/>
            <w:right w:val="none" w:sz="0" w:space="0" w:color="auto"/>
          </w:divBdr>
          <w:divsChild>
            <w:div w:id="604115164">
              <w:marLeft w:val="0"/>
              <w:marRight w:val="0"/>
              <w:marTop w:val="0"/>
              <w:marBottom w:val="0"/>
              <w:divBdr>
                <w:top w:val="none" w:sz="0" w:space="0" w:color="auto"/>
                <w:left w:val="none" w:sz="0" w:space="0" w:color="auto"/>
                <w:bottom w:val="none" w:sz="0" w:space="0" w:color="auto"/>
                <w:right w:val="none" w:sz="0" w:space="0" w:color="auto"/>
              </w:divBdr>
              <w:divsChild>
                <w:div w:id="6039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090848">
      <w:bodyDiv w:val="1"/>
      <w:marLeft w:val="0"/>
      <w:marRight w:val="0"/>
      <w:marTop w:val="0"/>
      <w:marBottom w:val="0"/>
      <w:divBdr>
        <w:top w:val="none" w:sz="0" w:space="0" w:color="auto"/>
        <w:left w:val="none" w:sz="0" w:space="0" w:color="auto"/>
        <w:bottom w:val="none" w:sz="0" w:space="0" w:color="auto"/>
        <w:right w:val="none" w:sz="0" w:space="0" w:color="auto"/>
      </w:divBdr>
      <w:divsChild>
        <w:div w:id="1412461675">
          <w:marLeft w:val="0"/>
          <w:marRight w:val="0"/>
          <w:marTop w:val="0"/>
          <w:marBottom w:val="0"/>
          <w:divBdr>
            <w:top w:val="none" w:sz="0" w:space="0" w:color="auto"/>
            <w:left w:val="none" w:sz="0" w:space="0" w:color="auto"/>
            <w:bottom w:val="none" w:sz="0" w:space="0" w:color="auto"/>
            <w:right w:val="none" w:sz="0" w:space="0" w:color="auto"/>
          </w:divBdr>
          <w:divsChild>
            <w:div w:id="246767351">
              <w:marLeft w:val="0"/>
              <w:marRight w:val="0"/>
              <w:marTop w:val="0"/>
              <w:marBottom w:val="0"/>
              <w:divBdr>
                <w:top w:val="none" w:sz="0" w:space="0" w:color="auto"/>
                <w:left w:val="none" w:sz="0" w:space="0" w:color="auto"/>
                <w:bottom w:val="none" w:sz="0" w:space="0" w:color="auto"/>
                <w:right w:val="none" w:sz="0" w:space="0" w:color="auto"/>
              </w:divBdr>
              <w:divsChild>
                <w:div w:id="173218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547317">
      <w:bodyDiv w:val="1"/>
      <w:marLeft w:val="0"/>
      <w:marRight w:val="0"/>
      <w:marTop w:val="0"/>
      <w:marBottom w:val="0"/>
      <w:divBdr>
        <w:top w:val="none" w:sz="0" w:space="0" w:color="auto"/>
        <w:left w:val="none" w:sz="0" w:space="0" w:color="auto"/>
        <w:bottom w:val="none" w:sz="0" w:space="0" w:color="auto"/>
        <w:right w:val="none" w:sz="0" w:space="0" w:color="auto"/>
      </w:divBdr>
      <w:divsChild>
        <w:div w:id="194970163">
          <w:marLeft w:val="0"/>
          <w:marRight w:val="0"/>
          <w:marTop w:val="0"/>
          <w:marBottom w:val="0"/>
          <w:divBdr>
            <w:top w:val="none" w:sz="0" w:space="0" w:color="auto"/>
            <w:left w:val="none" w:sz="0" w:space="0" w:color="auto"/>
            <w:bottom w:val="none" w:sz="0" w:space="0" w:color="auto"/>
            <w:right w:val="none" w:sz="0" w:space="0" w:color="auto"/>
          </w:divBdr>
          <w:divsChild>
            <w:div w:id="675502083">
              <w:marLeft w:val="0"/>
              <w:marRight w:val="0"/>
              <w:marTop w:val="0"/>
              <w:marBottom w:val="0"/>
              <w:divBdr>
                <w:top w:val="none" w:sz="0" w:space="0" w:color="auto"/>
                <w:left w:val="none" w:sz="0" w:space="0" w:color="auto"/>
                <w:bottom w:val="none" w:sz="0" w:space="0" w:color="auto"/>
                <w:right w:val="none" w:sz="0" w:space="0" w:color="auto"/>
              </w:divBdr>
              <w:divsChild>
                <w:div w:id="10069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681175">
      <w:bodyDiv w:val="1"/>
      <w:marLeft w:val="0"/>
      <w:marRight w:val="0"/>
      <w:marTop w:val="0"/>
      <w:marBottom w:val="0"/>
      <w:divBdr>
        <w:top w:val="none" w:sz="0" w:space="0" w:color="auto"/>
        <w:left w:val="none" w:sz="0" w:space="0" w:color="auto"/>
        <w:bottom w:val="none" w:sz="0" w:space="0" w:color="auto"/>
        <w:right w:val="none" w:sz="0" w:space="0" w:color="auto"/>
      </w:divBdr>
      <w:divsChild>
        <w:div w:id="75828848">
          <w:marLeft w:val="0"/>
          <w:marRight w:val="0"/>
          <w:marTop w:val="0"/>
          <w:marBottom w:val="0"/>
          <w:divBdr>
            <w:top w:val="none" w:sz="0" w:space="0" w:color="auto"/>
            <w:left w:val="none" w:sz="0" w:space="0" w:color="auto"/>
            <w:bottom w:val="none" w:sz="0" w:space="0" w:color="auto"/>
            <w:right w:val="none" w:sz="0" w:space="0" w:color="auto"/>
          </w:divBdr>
          <w:divsChild>
            <w:div w:id="2076318689">
              <w:marLeft w:val="0"/>
              <w:marRight w:val="0"/>
              <w:marTop w:val="0"/>
              <w:marBottom w:val="0"/>
              <w:divBdr>
                <w:top w:val="none" w:sz="0" w:space="0" w:color="auto"/>
                <w:left w:val="none" w:sz="0" w:space="0" w:color="auto"/>
                <w:bottom w:val="none" w:sz="0" w:space="0" w:color="auto"/>
                <w:right w:val="none" w:sz="0" w:space="0" w:color="auto"/>
              </w:divBdr>
              <w:divsChild>
                <w:div w:id="1582981470">
                  <w:marLeft w:val="0"/>
                  <w:marRight w:val="0"/>
                  <w:marTop w:val="0"/>
                  <w:marBottom w:val="0"/>
                  <w:divBdr>
                    <w:top w:val="none" w:sz="0" w:space="0" w:color="auto"/>
                    <w:left w:val="none" w:sz="0" w:space="0" w:color="auto"/>
                    <w:bottom w:val="none" w:sz="0" w:space="0" w:color="auto"/>
                    <w:right w:val="none" w:sz="0" w:space="0" w:color="auto"/>
                  </w:divBdr>
                </w:div>
              </w:divsChild>
            </w:div>
            <w:div w:id="1076590387">
              <w:marLeft w:val="0"/>
              <w:marRight w:val="0"/>
              <w:marTop w:val="0"/>
              <w:marBottom w:val="0"/>
              <w:divBdr>
                <w:top w:val="none" w:sz="0" w:space="0" w:color="auto"/>
                <w:left w:val="none" w:sz="0" w:space="0" w:color="auto"/>
                <w:bottom w:val="none" w:sz="0" w:space="0" w:color="auto"/>
                <w:right w:val="none" w:sz="0" w:space="0" w:color="auto"/>
              </w:divBdr>
              <w:divsChild>
                <w:div w:id="218051015">
                  <w:marLeft w:val="0"/>
                  <w:marRight w:val="0"/>
                  <w:marTop w:val="0"/>
                  <w:marBottom w:val="0"/>
                  <w:divBdr>
                    <w:top w:val="none" w:sz="0" w:space="0" w:color="auto"/>
                    <w:left w:val="none" w:sz="0" w:space="0" w:color="auto"/>
                    <w:bottom w:val="none" w:sz="0" w:space="0" w:color="auto"/>
                    <w:right w:val="none" w:sz="0" w:space="0" w:color="auto"/>
                  </w:divBdr>
                </w:div>
              </w:divsChild>
            </w:div>
            <w:div w:id="502596612">
              <w:marLeft w:val="0"/>
              <w:marRight w:val="0"/>
              <w:marTop w:val="0"/>
              <w:marBottom w:val="0"/>
              <w:divBdr>
                <w:top w:val="none" w:sz="0" w:space="0" w:color="auto"/>
                <w:left w:val="none" w:sz="0" w:space="0" w:color="auto"/>
                <w:bottom w:val="none" w:sz="0" w:space="0" w:color="auto"/>
                <w:right w:val="none" w:sz="0" w:space="0" w:color="auto"/>
              </w:divBdr>
              <w:divsChild>
                <w:div w:id="6376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672666">
          <w:marLeft w:val="0"/>
          <w:marRight w:val="0"/>
          <w:marTop w:val="0"/>
          <w:marBottom w:val="0"/>
          <w:divBdr>
            <w:top w:val="none" w:sz="0" w:space="0" w:color="auto"/>
            <w:left w:val="none" w:sz="0" w:space="0" w:color="auto"/>
            <w:bottom w:val="none" w:sz="0" w:space="0" w:color="auto"/>
            <w:right w:val="none" w:sz="0" w:space="0" w:color="auto"/>
          </w:divBdr>
          <w:divsChild>
            <w:div w:id="1492060998">
              <w:marLeft w:val="0"/>
              <w:marRight w:val="0"/>
              <w:marTop w:val="0"/>
              <w:marBottom w:val="0"/>
              <w:divBdr>
                <w:top w:val="none" w:sz="0" w:space="0" w:color="auto"/>
                <w:left w:val="none" w:sz="0" w:space="0" w:color="auto"/>
                <w:bottom w:val="none" w:sz="0" w:space="0" w:color="auto"/>
                <w:right w:val="none" w:sz="0" w:space="0" w:color="auto"/>
              </w:divBdr>
              <w:divsChild>
                <w:div w:id="161686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581073">
      <w:bodyDiv w:val="1"/>
      <w:marLeft w:val="0"/>
      <w:marRight w:val="0"/>
      <w:marTop w:val="0"/>
      <w:marBottom w:val="0"/>
      <w:divBdr>
        <w:top w:val="none" w:sz="0" w:space="0" w:color="auto"/>
        <w:left w:val="none" w:sz="0" w:space="0" w:color="auto"/>
        <w:bottom w:val="none" w:sz="0" w:space="0" w:color="auto"/>
        <w:right w:val="none" w:sz="0" w:space="0" w:color="auto"/>
      </w:divBdr>
      <w:divsChild>
        <w:div w:id="1069422443">
          <w:marLeft w:val="0"/>
          <w:marRight w:val="0"/>
          <w:marTop w:val="0"/>
          <w:marBottom w:val="0"/>
          <w:divBdr>
            <w:top w:val="none" w:sz="0" w:space="0" w:color="auto"/>
            <w:left w:val="none" w:sz="0" w:space="0" w:color="auto"/>
            <w:bottom w:val="none" w:sz="0" w:space="0" w:color="auto"/>
            <w:right w:val="none" w:sz="0" w:space="0" w:color="auto"/>
          </w:divBdr>
          <w:divsChild>
            <w:div w:id="202643269">
              <w:marLeft w:val="0"/>
              <w:marRight w:val="0"/>
              <w:marTop w:val="0"/>
              <w:marBottom w:val="0"/>
              <w:divBdr>
                <w:top w:val="none" w:sz="0" w:space="0" w:color="auto"/>
                <w:left w:val="none" w:sz="0" w:space="0" w:color="auto"/>
                <w:bottom w:val="none" w:sz="0" w:space="0" w:color="auto"/>
                <w:right w:val="none" w:sz="0" w:space="0" w:color="auto"/>
              </w:divBdr>
              <w:divsChild>
                <w:div w:id="207893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326589">
      <w:bodyDiv w:val="1"/>
      <w:marLeft w:val="0"/>
      <w:marRight w:val="0"/>
      <w:marTop w:val="0"/>
      <w:marBottom w:val="0"/>
      <w:divBdr>
        <w:top w:val="none" w:sz="0" w:space="0" w:color="auto"/>
        <w:left w:val="none" w:sz="0" w:space="0" w:color="auto"/>
        <w:bottom w:val="none" w:sz="0" w:space="0" w:color="auto"/>
        <w:right w:val="none" w:sz="0" w:space="0" w:color="auto"/>
      </w:divBdr>
      <w:divsChild>
        <w:div w:id="1053388914">
          <w:marLeft w:val="0"/>
          <w:marRight w:val="0"/>
          <w:marTop w:val="0"/>
          <w:marBottom w:val="0"/>
          <w:divBdr>
            <w:top w:val="none" w:sz="0" w:space="0" w:color="auto"/>
            <w:left w:val="none" w:sz="0" w:space="0" w:color="auto"/>
            <w:bottom w:val="none" w:sz="0" w:space="0" w:color="auto"/>
            <w:right w:val="none" w:sz="0" w:space="0" w:color="auto"/>
          </w:divBdr>
          <w:divsChild>
            <w:div w:id="1926651405">
              <w:marLeft w:val="0"/>
              <w:marRight w:val="0"/>
              <w:marTop w:val="0"/>
              <w:marBottom w:val="0"/>
              <w:divBdr>
                <w:top w:val="none" w:sz="0" w:space="0" w:color="auto"/>
                <w:left w:val="none" w:sz="0" w:space="0" w:color="auto"/>
                <w:bottom w:val="none" w:sz="0" w:space="0" w:color="auto"/>
                <w:right w:val="none" w:sz="0" w:space="0" w:color="auto"/>
              </w:divBdr>
              <w:divsChild>
                <w:div w:id="147524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772283">
      <w:bodyDiv w:val="1"/>
      <w:marLeft w:val="0"/>
      <w:marRight w:val="0"/>
      <w:marTop w:val="0"/>
      <w:marBottom w:val="0"/>
      <w:divBdr>
        <w:top w:val="none" w:sz="0" w:space="0" w:color="auto"/>
        <w:left w:val="none" w:sz="0" w:space="0" w:color="auto"/>
        <w:bottom w:val="none" w:sz="0" w:space="0" w:color="auto"/>
        <w:right w:val="none" w:sz="0" w:space="0" w:color="auto"/>
      </w:divBdr>
      <w:divsChild>
        <w:div w:id="555315012">
          <w:marLeft w:val="0"/>
          <w:marRight w:val="0"/>
          <w:marTop w:val="0"/>
          <w:marBottom w:val="0"/>
          <w:divBdr>
            <w:top w:val="none" w:sz="0" w:space="0" w:color="auto"/>
            <w:left w:val="none" w:sz="0" w:space="0" w:color="auto"/>
            <w:bottom w:val="none" w:sz="0" w:space="0" w:color="auto"/>
            <w:right w:val="none" w:sz="0" w:space="0" w:color="auto"/>
          </w:divBdr>
          <w:divsChild>
            <w:div w:id="530338646">
              <w:marLeft w:val="0"/>
              <w:marRight w:val="0"/>
              <w:marTop w:val="0"/>
              <w:marBottom w:val="0"/>
              <w:divBdr>
                <w:top w:val="none" w:sz="0" w:space="0" w:color="auto"/>
                <w:left w:val="none" w:sz="0" w:space="0" w:color="auto"/>
                <w:bottom w:val="none" w:sz="0" w:space="0" w:color="auto"/>
                <w:right w:val="none" w:sz="0" w:space="0" w:color="auto"/>
              </w:divBdr>
              <w:divsChild>
                <w:div w:id="867064889">
                  <w:marLeft w:val="0"/>
                  <w:marRight w:val="0"/>
                  <w:marTop w:val="0"/>
                  <w:marBottom w:val="0"/>
                  <w:divBdr>
                    <w:top w:val="none" w:sz="0" w:space="0" w:color="auto"/>
                    <w:left w:val="none" w:sz="0" w:space="0" w:color="auto"/>
                    <w:bottom w:val="none" w:sz="0" w:space="0" w:color="auto"/>
                    <w:right w:val="none" w:sz="0" w:space="0" w:color="auto"/>
                  </w:divBdr>
                </w:div>
              </w:divsChild>
            </w:div>
            <w:div w:id="2023244332">
              <w:marLeft w:val="0"/>
              <w:marRight w:val="0"/>
              <w:marTop w:val="0"/>
              <w:marBottom w:val="0"/>
              <w:divBdr>
                <w:top w:val="none" w:sz="0" w:space="0" w:color="auto"/>
                <w:left w:val="none" w:sz="0" w:space="0" w:color="auto"/>
                <w:bottom w:val="none" w:sz="0" w:space="0" w:color="auto"/>
                <w:right w:val="none" w:sz="0" w:space="0" w:color="auto"/>
              </w:divBdr>
              <w:divsChild>
                <w:div w:id="66173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546592">
          <w:marLeft w:val="0"/>
          <w:marRight w:val="0"/>
          <w:marTop w:val="0"/>
          <w:marBottom w:val="0"/>
          <w:divBdr>
            <w:top w:val="none" w:sz="0" w:space="0" w:color="auto"/>
            <w:left w:val="none" w:sz="0" w:space="0" w:color="auto"/>
            <w:bottom w:val="none" w:sz="0" w:space="0" w:color="auto"/>
            <w:right w:val="none" w:sz="0" w:space="0" w:color="auto"/>
          </w:divBdr>
          <w:divsChild>
            <w:div w:id="99835007">
              <w:marLeft w:val="0"/>
              <w:marRight w:val="0"/>
              <w:marTop w:val="0"/>
              <w:marBottom w:val="0"/>
              <w:divBdr>
                <w:top w:val="none" w:sz="0" w:space="0" w:color="auto"/>
                <w:left w:val="none" w:sz="0" w:space="0" w:color="auto"/>
                <w:bottom w:val="none" w:sz="0" w:space="0" w:color="auto"/>
                <w:right w:val="none" w:sz="0" w:space="0" w:color="auto"/>
              </w:divBdr>
              <w:divsChild>
                <w:div w:id="62458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653938">
      <w:bodyDiv w:val="1"/>
      <w:marLeft w:val="0"/>
      <w:marRight w:val="0"/>
      <w:marTop w:val="0"/>
      <w:marBottom w:val="0"/>
      <w:divBdr>
        <w:top w:val="none" w:sz="0" w:space="0" w:color="auto"/>
        <w:left w:val="none" w:sz="0" w:space="0" w:color="auto"/>
        <w:bottom w:val="none" w:sz="0" w:space="0" w:color="auto"/>
        <w:right w:val="none" w:sz="0" w:space="0" w:color="auto"/>
      </w:divBdr>
      <w:divsChild>
        <w:div w:id="1117286781">
          <w:marLeft w:val="-108"/>
          <w:marRight w:val="0"/>
          <w:marTop w:val="0"/>
          <w:marBottom w:val="0"/>
          <w:divBdr>
            <w:top w:val="none" w:sz="0" w:space="0" w:color="auto"/>
            <w:left w:val="none" w:sz="0" w:space="0" w:color="auto"/>
            <w:bottom w:val="none" w:sz="0" w:space="0" w:color="auto"/>
            <w:right w:val="none" w:sz="0" w:space="0" w:color="auto"/>
          </w:divBdr>
        </w:div>
      </w:divsChild>
    </w:div>
    <w:div w:id="1993364306">
      <w:bodyDiv w:val="1"/>
      <w:marLeft w:val="0"/>
      <w:marRight w:val="0"/>
      <w:marTop w:val="0"/>
      <w:marBottom w:val="0"/>
      <w:divBdr>
        <w:top w:val="none" w:sz="0" w:space="0" w:color="auto"/>
        <w:left w:val="none" w:sz="0" w:space="0" w:color="auto"/>
        <w:bottom w:val="none" w:sz="0" w:space="0" w:color="auto"/>
        <w:right w:val="none" w:sz="0" w:space="0" w:color="auto"/>
      </w:divBdr>
      <w:divsChild>
        <w:div w:id="899906875">
          <w:marLeft w:val="0"/>
          <w:marRight w:val="0"/>
          <w:marTop w:val="0"/>
          <w:marBottom w:val="0"/>
          <w:divBdr>
            <w:top w:val="none" w:sz="0" w:space="0" w:color="auto"/>
            <w:left w:val="none" w:sz="0" w:space="0" w:color="auto"/>
            <w:bottom w:val="none" w:sz="0" w:space="0" w:color="auto"/>
            <w:right w:val="none" w:sz="0" w:space="0" w:color="auto"/>
          </w:divBdr>
          <w:divsChild>
            <w:div w:id="1407068184">
              <w:marLeft w:val="0"/>
              <w:marRight w:val="0"/>
              <w:marTop w:val="0"/>
              <w:marBottom w:val="0"/>
              <w:divBdr>
                <w:top w:val="none" w:sz="0" w:space="0" w:color="auto"/>
                <w:left w:val="none" w:sz="0" w:space="0" w:color="auto"/>
                <w:bottom w:val="none" w:sz="0" w:space="0" w:color="auto"/>
                <w:right w:val="none" w:sz="0" w:space="0" w:color="auto"/>
              </w:divBdr>
              <w:divsChild>
                <w:div w:id="135175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278389">
      <w:bodyDiv w:val="1"/>
      <w:marLeft w:val="0"/>
      <w:marRight w:val="0"/>
      <w:marTop w:val="0"/>
      <w:marBottom w:val="0"/>
      <w:divBdr>
        <w:top w:val="none" w:sz="0" w:space="0" w:color="auto"/>
        <w:left w:val="none" w:sz="0" w:space="0" w:color="auto"/>
        <w:bottom w:val="none" w:sz="0" w:space="0" w:color="auto"/>
        <w:right w:val="none" w:sz="0" w:space="0" w:color="auto"/>
      </w:divBdr>
      <w:divsChild>
        <w:div w:id="784038624">
          <w:marLeft w:val="0"/>
          <w:marRight w:val="0"/>
          <w:marTop w:val="0"/>
          <w:marBottom w:val="0"/>
          <w:divBdr>
            <w:top w:val="none" w:sz="0" w:space="0" w:color="auto"/>
            <w:left w:val="none" w:sz="0" w:space="0" w:color="auto"/>
            <w:bottom w:val="none" w:sz="0" w:space="0" w:color="auto"/>
            <w:right w:val="none" w:sz="0" w:space="0" w:color="auto"/>
          </w:divBdr>
          <w:divsChild>
            <w:div w:id="1381243045">
              <w:marLeft w:val="0"/>
              <w:marRight w:val="0"/>
              <w:marTop w:val="0"/>
              <w:marBottom w:val="0"/>
              <w:divBdr>
                <w:top w:val="none" w:sz="0" w:space="0" w:color="auto"/>
                <w:left w:val="none" w:sz="0" w:space="0" w:color="auto"/>
                <w:bottom w:val="none" w:sz="0" w:space="0" w:color="auto"/>
                <w:right w:val="none" w:sz="0" w:space="0" w:color="auto"/>
              </w:divBdr>
              <w:divsChild>
                <w:div w:id="1457674615">
                  <w:marLeft w:val="0"/>
                  <w:marRight w:val="0"/>
                  <w:marTop w:val="0"/>
                  <w:marBottom w:val="0"/>
                  <w:divBdr>
                    <w:top w:val="none" w:sz="0" w:space="0" w:color="auto"/>
                    <w:left w:val="none" w:sz="0" w:space="0" w:color="auto"/>
                    <w:bottom w:val="none" w:sz="0" w:space="0" w:color="auto"/>
                    <w:right w:val="none" w:sz="0" w:space="0" w:color="auto"/>
                  </w:divBdr>
                </w:div>
              </w:divsChild>
            </w:div>
            <w:div w:id="1481146265">
              <w:marLeft w:val="0"/>
              <w:marRight w:val="0"/>
              <w:marTop w:val="0"/>
              <w:marBottom w:val="0"/>
              <w:divBdr>
                <w:top w:val="none" w:sz="0" w:space="0" w:color="auto"/>
                <w:left w:val="none" w:sz="0" w:space="0" w:color="auto"/>
                <w:bottom w:val="none" w:sz="0" w:space="0" w:color="auto"/>
                <w:right w:val="none" w:sz="0" w:space="0" w:color="auto"/>
              </w:divBdr>
              <w:divsChild>
                <w:div w:id="203091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99059">
          <w:marLeft w:val="0"/>
          <w:marRight w:val="0"/>
          <w:marTop w:val="0"/>
          <w:marBottom w:val="0"/>
          <w:divBdr>
            <w:top w:val="none" w:sz="0" w:space="0" w:color="auto"/>
            <w:left w:val="none" w:sz="0" w:space="0" w:color="auto"/>
            <w:bottom w:val="none" w:sz="0" w:space="0" w:color="auto"/>
            <w:right w:val="none" w:sz="0" w:space="0" w:color="auto"/>
          </w:divBdr>
          <w:divsChild>
            <w:div w:id="422385626">
              <w:marLeft w:val="0"/>
              <w:marRight w:val="0"/>
              <w:marTop w:val="0"/>
              <w:marBottom w:val="0"/>
              <w:divBdr>
                <w:top w:val="none" w:sz="0" w:space="0" w:color="auto"/>
                <w:left w:val="none" w:sz="0" w:space="0" w:color="auto"/>
                <w:bottom w:val="none" w:sz="0" w:space="0" w:color="auto"/>
                <w:right w:val="none" w:sz="0" w:space="0" w:color="auto"/>
              </w:divBdr>
              <w:divsChild>
                <w:div w:id="47240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085654">
      <w:bodyDiv w:val="1"/>
      <w:marLeft w:val="0"/>
      <w:marRight w:val="0"/>
      <w:marTop w:val="0"/>
      <w:marBottom w:val="0"/>
      <w:divBdr>
        <w:top w:val="none" w:sz="0" w:space="0" w:color="auto"/>
        <w:left w:val="none" w:sz="0" w:space="0" w:color="auto"/>
        <w:bottom w:val="none" w:sz="0" w:space="0" w:color="auto"/>
        <w:right w:val="none" w:sz="0" w:space="0" w:color="auto"/>
      </w:divBdr>
      <w:divsChild>
        <w:div w:id="924458313">
          <w:marLeft w:val="0"/>
          <w:marRight w:val="0"/>
          <w:marTop w:val="0"/>
          <w:marBottom w:val="0"/>
          <w:divBdr>
            <w:top w:val="none" w:sz="0" w:space="0" w:color="auto"/>
            <w:left w:val="none" w:sz="0" w:space="0" w:color="auto"/>
            <w:bottom w:val="none" w:sz="0" w:space="0" w:color="auto"/>
            <w:right w:val="none" w:sz="0" w:space="0" w:color="auto"/>
          </w:divBdr>
          <w:divsChild>
            <w:div w:id="1488522075">
              <w:marLeft w:val="0"/>
              <w:marRight w:val="0"/>
              <w:marTop w:val="0"/>
              <w:marBottom w:val="0"/>
              <w:divBdr>
                <w:top w:val="none" w:sz="0" w:space="0" w:color="auto"/>
                <w:left w:val="none" w:sz="0" w:space="0" w:color="auto"/>
                <w:bottom w:val="none" w:sz="0" w:space="0" w:color="auto"/>
                <w:right w:val="none" w:sz="0" w:space="0" w:color="auto"/>
              </w:divBdr>
              <w:divsChild>
                <w:div w:id="96924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2100</Words>
  <Characters>11975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Russett</dc:creator>
  <cp:keywords/>
  <dc:description/>
  <cp:lastModifiedBy>Jo Chapman</cp:lastModifiedBy>
  <cp:revision>2</cp:revision>
  <dcterms:created xsi:type="dcterms:W3CDTF">2022-11-30T17:52:00Z</dcterms:created>
  <dcterms:modified xsi:type="dcterms:W3CDTF">2022-11-30T17:52:00Z</dcterms:modified>
</cp:coreProperties>
</file>